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8C6079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745EC0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Cs. Naturales 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427057" w:rsidRPr="00427057">
        <w:rPr>
          <w:rFonts w:ascii="Calibri" w:hAnsi="Calibri" w:cstheme="minorHAnsi"/>
          <w:sz w:val="20"/>
          <w:szCs w:val="20"/>
          <w:u w:val="single"/>
        </w:rPr>
        <w:t>5º Básico</w:t>
      </w:r>
      <w:r w:rsidR="00D52479">
        <w:rPr>
          <w:rFonts w:ascii="Calibri" w:hAnsi="Calibri" w:cstheme="minorHAnsi"/>
          <w:sz w:val="20"/>
          <w:szCs w:val="20"/>
        </w:rPr>
        <w:t>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0"/>
        <w:gridCol w:w="7544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  <w:r w:rsidR="00757D8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745EC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839" w:type="dxa"/>
          </w:tcPr>
          <w:p w:rsidR="00565A4B" w:rsidRDefault="00745EC0" w:rsidP="00757D84">
            <w:pPr>
              <w:pStyle w:val="Default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745EC0">
              <w:rPr>
                <w:rFonts w:asciiTheme="minorHAnsi" w:hAnsiTheme="minorHAnsi"/>
                <w:sz w:val="20"/>
                <w:szCs w:val="20"/>
                <w:lang w:val="es-ES"/>
              </w:rPr>
              <w:t>Identificar las masas de agua que existen en la Tierra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</w:p>
          <w:p w:rsidR="000D5498" w:rsidRDefault="00745EC0" w:rsidP="00757D84">
            <w:pPr>
              <w:pStyle w:val="Default"/>
              <w:rPr>
                <w:rFonts w:ascii="MyriadPro-Regular" w:eastAsia="MyriadPro-Regular" w:hAnsiTheme="minorHAnsi" w:cs="MyriadPro-Regular"/>
                <w:color w:val="auto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Describir la distribució</w:t>
            </w:r>
            <w:r w:rsidRPr="00745EC0">
              <w:rPr>
                <w:rFonts w:asciiTheme="minorHAnsi" w:hAnsiTheme="minorHAnsi"/>
                <w:sz w:val="20"/>
                <w:szCs w:val="20"/>
                <w:lang w:val="es-ES"/>
              </w:rPr>
              <w:t>n del agua dulce y salada en la Tierra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  <w:r w:rsidR="000D5498" w:rsidRPr="000D5498">
              <w:rPr>
                <w:rFonts w:ascii="MyriadPro-Regular" w:eastAsia="MyriadPro-Regular" w:hAnsiTheme="minorHAnsi" w:cs="MyriadPro-Regular"/>
                <w:color w:val="auto"/>
                <w:sz w:val="22"/>
                <w:szCs w:val="22"/>
                <w:lang w:val="es-ES"/>
              </w:rPr>
              <w:t xml:space="preserve"> </w:t>
            </w:r>
          </w:p>
          <w:p w:rsidR="00745EC0" w:rsidRPr="00B61DCF" w:rsidRDefault="00DC44CC" w:rsidP="00757D8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Describir la distribució</w:t>
            </w:r>
            <w:r w:rsidR="000D5498" w:rsidRPr="000D5498">
              <w:rPr>
                <w:rFonts w:asciiTheme="minorHAnsi" w:hAnsiTheme="minorHAnsi"/>
                <w:sz w:val="20"/>
                <w:szCs w:val="20"/>
                <w:lang w:val="es-ES"/>
              </w:rPr>
              <w:t>n del agua dulce y salada en la Tierra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24B3F" w:rsidTr="00C24B3F">
        <w:tc>
          <w:tcPr>
            <w:tcW w:w="9544" w:type="dxa"/>
          </w:tcPr>
          <w:p w:rsidR="00EC58B9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</w:p>
          <w:p w:rsidR="00EC58B9" w:rsidRDefault="00EC58B9" w:rsidP="00EC58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C58B9">
              <w:rPr>
                <w:rFonts w:asciiTheme="minorHAnsi" w:hAnsiTheme="minorHAnsi"/>
                <w:b/>
                <w:sz w:val="20"/>
                <w:szCs w:val="20"/>
              </w:rPr>
              <w:t>Lee atentamente cada pregunta o situación antes de responder.</w:t>
            </w:r>
          </w:p>
          <w:p w:rsid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Las preguntas de desarrollo se deben enviar adjuntando una fotografía de las respuestas.</w:t>
            </w:r>
          </w:p>
          <w:p w:rsidR="00623CFA" w:rsidRPr="00623CFA" w:rsidRDefault="00623CFA" w:rsidP="00623CFA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La nota 70 se obtiene con el total de los puntos. La nota 40 se obtiene con el 60% de la </w:t>
            </w:r>
          </w:p>
          <w:p w:rsidR="00623CFA" w:rsidRDefault="00623CFA" w:rsidP="00623CFA">
            <w:pPr>
              <w:pStyle w:val="Prrafodelista"/>
              <w:ind w:left="1624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>guía</w:t>
            </w:r>
            <w:proofErr w:type="gramEnd"/>
            <w:r w:rsidRPr="00623CFA">
              <w:rPr>
                <w:rFonts w:asciiTheme="minorHAnsi" w:hAnsiTheme="minorHAnsi"/>
                <w:b/>
                <w:sz w:val="20"/>
                <w:szCs w:val="20"/>
              </w:rPr>
              <w:t xml:space="preserve">  aprobada.          </w:t>
            </w:r>
          </w:p>
          <w:p w:rsidR="00D52479" w:rsidRPr="00623CFA" w:rsidRDefault="00D27FFA" w:rsidP="00D27F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D52479" w:rsidTr="00C24B3F">
        <w:tc>
          <w:tcPr>
            <w:tcW w:w="9544" w:type="dxa"/>
          </w:tcPr>
          <w:p w:rsidR="00D52479" w:rsidRDefault="00D27FFA" w:rsidP="00623C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23C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36A61" w:rsidRPr="00236A61">
              <w:rPr>
                <w:rFonts w:asciiTheme="minorHAnsi" w:hAnsiTheme="minorHAnsi"/>
                <w:b/>
                <w:sz w:val="20"/>
                <w:szCs w:val="20"/>
              </w:rPr>
              <w:t>mirandab.myriam@gmail.com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4700BD" w:rsidTr="004700BD">
        <w:tc>
          <w:tcPr>
            <w:tcW w:w="9654" w:type="dxa"/>
          </w:tcPr>
          <w:p w:rsidR="000E5E98" w:rsidRDefault="004700BD" w:rsidP="004700BD">
            <w:pPr>
              <w:pStyle w:val="Default"/>
            </w:pPr>
            <w:r>
              <w:t>Rúbrica:</w:t>
            </w:r>
            <w:r w:rsidR="000E5E98"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52"/>
              <w:gridCol w:w="2952"/>
              <w:gridCol w:w="2953"/>
            </w:tblGrid>
            <w:tr w:rsidR="000E5E98" w:rsidTr="000E5E98"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 xml:space="preserve">Logrado </w:t>
                  </w:r>
                </w:p>
                <w:p w:rsidR="000E5E98" w:rsidRDefault="000E5E98" w:rsidP="00354A72">
                  <w:pPr>
                    <w:pStyle w:val="Default"/>
                    <w:ind w:left="720"/>
                    <w:jc w:val="both"/>
                  </w:pPr>
                  <w:r>
                    <w:t>2 puntos.</w:t>
                  </w:r>
                </w:p>
              </w:tc>
              <w:tc>
                <w:tcPr>
                  <w:tcW w:w="2952" w:type="dxa"/>
                </w:tcPr>
                <w:p w:rsidR="000E5E98" w:rsidRDefault="000E5E98" w:rsidP="00354A72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</w:pPr>
                  <w:r>
                    <w:t>Parcialmente  logrado 1 punto</w:t>
                  </w:r>
                </w:p>
              </w:tc>
              <w:tc>
                <w:tcPr>
                  <w:tcW w:w="2953" w:type="dxa"/>
                </w:tcPr>
                <w:p w:rsidR="000E5E98" w:rsidRDefault="000E5E98" w:rsidP="00354A72">
                  <w:pPr>
                    <w:pStyle w:val="Default"/>
                    <w:jc w:val="both"/>
                  </w:pPr>
                  <w:r>
                    <w:t>c) No logrado</w:t>
                  </w:r>
                </w:p>
                <w:p w:rsidR="000E5E98" w:rsidRDefault="000E5E98" w:rsidP="00354A72">
                  <w:pPr>
                    <w:pStyle w:val="Default"/>
                    <w:jc w:val="both"/>
                  </w:pPr>
                  <w:r>
                    <w:t xml:space="preserve">    0 puntos. 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Default="00B00A7A" w:rsidP="004700BD">
                  <w:pPr>
                    <w:pStyle w:val="Default"/>
                  </w:pPr>
                  <w:r>
                    <w:t xml:space="preserve">Identifica correctamente las masas de agua existentes en el planeta. </w:t>
                  </w:r>
                </w:p>
              </w:tc>
              <w:tc>
                <w:tcPr>
                  <w:tcW w:w="2952" w:type="dxa"/>
                </w:tcPr>
                <w:p w:rsidR="000E5E98" w:rsidRDefault="00B00A7A" w:rsidP="004700BD">
                  <w:pPr>
                    <w:pStyle w:val="Default"/>
                  </w:pPr>
                  <w:r>
                    <w:t xml:space="preserve">Identifica a lo menos 3 </w:t>
                  </w:r>
                  <w:proofErr w:type="spellStart"/>
                  <w:r>
                    <w:t>ó</w:t>
                  </w:r>
                  <w:proofErr w:type="spellEnd"/>
                  <w:r>
                    <w:t xml:space="preserve"> 2 de las masas de agua </w:t>
                  </w:r>
                  <w:r w:rsidRPr="00B00A7A">
                    <w:rPr>
                      <w:lang w:val="es-ES"/>
                    </w:rPr>
                    <w:t>existentes en el planeta.</w:t>
                  </w:r>
                </w:p>
              </w:tc>
              <w:tc>
                <w:tcPr>
                  <w:tcW w:w="2953" w:type="dxa"/>
                </w:tcPr>
                <w:p w:rsidR="000E5E98" w:rsidRDefault="00B00A7A" w:rsidP="004700BD">
                  <w:pPr>
                    <w:pStyle w:val="Default"/>
                  </w:pPr>
                  <w:r>
                    <w:t xml:space="preserve">No responde o sólo reconoce 1 de las </w:t>
                  </w:r>
                  <w:r w:rsidRPr="00B00A7A">
                    <w:rPr>
                      <w:lang w:val="es-ES"/>
                    </w:rPr>
                    <w:t>masas de agua existentes en el planeta.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B00A7A" w:rsidRDefault="00B00A7A" w:rsidP="00B00A7A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bCs/>
                      <w:lang w:val="es-ES"/>
                    </w:rPr>
                    <w:t>R</w:t>
                  </w:r>
                  <w:r w:rsidRPr="00B00A7A">
                    <w:rPr>
                      <w:bCs/>
                      <w:lang w:val="es-ES"/>
                    </w:rPr>
                    <w:t xml:space="preserve">epresenta </w:t>
                  </w:r>
                  <w:r>
                    <w:rPr>
                      <w:bCs/>
                      <w:lang w:val="es-ES"/>
                    </w:rPr>
                    <w:t xml:space="preserve">correctamente </w:t>
                  </w:r>
                  <w:r w:rsidRPr="00B00A7A">
                    <w:rPr>
                      <w:lang w:val="es-ES"/>
                    </w:rPr>
                    <w:t xml:space="preserve">la </w:t>
                  </w:r>
                  <w:r w:rsidRPr="00B00A7A">
                    <w:rPr>
                      <w:bCs/>
                      <w:lang w:val="es-ES"/>
                    </w:rPr>
                    <w:t xml:space="preserve">proporción de agua dulce </w:t>
                  </w:r>
                  <w:r w:rsidRPr="00B00A7A">
                    <w:rPr>
                      <w:lang w:val="es-ES"/>
                    </w:rPr>
                    <w:t xml:space="preserve">y </w:t>
                  </w:r>
                  <w:r w:rsidRPr="00B00A7A">
                    <w:rPr>
                      <w:bCs/>
                      <w:lang w:val="es-ES"/>
                    </w:rPr>
                    <w:t xml:space="preserve">agua salada </w:t>
                  </w:r>
                  <w:r w:rsidRPr="00B00A7A">
                    <w:rPr>
                      <w:lang w:val="es-ES"/>
                    </w:rPr>
                    <w:t>que se encuentra en la Tierra.</w:t>
                  </w:r>
                </w:p>
              </w:tc>
              <w:tc>
                <w:tcPr>
                  <w:tcW w:w="2952" w:type="dxa"/>
                </w:tcPr>
                <w:p w:rsidR="000E5E98" w:rsidRPr="00354A72" w:rsidRDefault="00B00A7A" w:rsidP="00B00A7A">
                  <w:pPr>
                    <w:pStyle w:val="Default"/>
                    <w:rPr>
                      <w:lang w:val="es-ES"/>
                    </w:rPr>
                  </w:pPr>
                  <w:r w:rsidRPr="00B00A7A">
                    <w:rPr>
                      <w:bCs/>
                      <w:lang w:val="es-ES"/>
                    </w:rPr>
                    <w:t xml:space="preserve">Representa </w:t>
                  </w:r>
                  <w:r>
                    <w:rPr>
                      <w:bCs/>
                      <w:lang w:val="es-ES"/>
                    </w:rPr>
                    <w:t>parte de</w:t>
                  </w:r>
                  <w:r w:rsidRPr="00B00A7A">
                    <w:rPr>
                      <w:bCs/>
                      <w:lang w:val="es-ES"/>
                    </w:rPr>
                    <w:t xml:space="preserve"> </w:t>
                  </w:r>
                  <w:r w:rsidRPr="00B00A7A">
                    <w:rPr>
                      <w:lang w:val="es-ES"/>
                    </w:rPr>
                    <w:t xml:space="preserve">la </w:t>
                  </w:r>
                  <w:r w:rsidRPr="00B00A7A">
                    <w:rPr>
                      <w:bCs/>
                      <w:lang w:val="es-ES"/>
                    </w:rPr>
                    <w:t xml:space="preserve">proporción de agua dulce </w:t>
                  </w:r>
                  <w:r>
                    <w:rPr>
                      <w:bCs/>
                      <w:lang w:val="es-ES"/>
                    </w:rPr>
                    <w:t>o</w:t>
                  </w:r>
                  <w:r w:rsidRPr="00B00A7A">
                    <w:rPr>
                      <w:lang w:val="es-ES"/>
                    </w:rPr>
                    <w:t xml:space="preserve"> </w:t>
                  </w:r>
                  <w:r w:rsidRPr="00B00A7A">
                    <w:rPr>
                      <w:bCs/>
                      <w:lang w:val="es-ES"/>
                    </w:rPr>
                    <w:t xml:space="preserve">agua salada </w:t>
                  </w:r>
                  <w:r w:rsidRPr="00B00A7A">
                    <w:rPr>
                      <w:lang w:val="es-ES"/>
                    </w:rPr>
                    <w:t>que se encuentra en la Tierra.</w:t>
                  </w:r>
                </w:p>
              </w:tc>
              <w:tc>
                <w:tcPr>
                  <w:tcW w:w="2953" w:type="dxa"/>
                </w:tcPr>
                <w:p w:rsidR="000E5E98" w:rsidRPr="00354A72" w:rsidRDefault="00B00A7A" w:rsidP="00354A72">
                  <w:pPr>
                    <w:pStyle w:val="Default"/>
                    <w:rPr>
                      <w:lang w:val="es-ES"/>
                    </w:rPr>
                  </w:pPr>
                  <w:r w:rsidRPr="00B00A7A">
                    <w:rPr>
                      <w:lang w:val="es-ES"/>
                    </w:rPr>
                    <w:t>No responde</w:t>
                  </w:r>
                  <w:r>
                    <w:rPr>
                      <w:lang w:val="es-ES"/>
                    </w:rPr>
                    <w:t xml:space="preserve"> o su respuesta es errónea.</w:t>
                  </w:r>
                </w:p>
              </w:tc>
            </w:tr>
            <w:tr w:rsidR="000E5E98" w:rsidTr="000E5E98">
              <w:tc>
                <w:tcPr>
                  <w:tcW w:w="2952" w:type="dxa"/>
                </w:tcPr>
                <w:p w:rsidR="000E5E98" w:rsidRPr="00354A72" w:rsidRDefault="00B00A7A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Interpreta datos gráficos correctamente.</w:t>
                  </w:r>
                </w:p>
              </w:tc>
              <w:tc>
                <w:tcPr>
                  <w:tcW w:w="2952" w:type="dxa"/>
                </w:tcPr>
                <w:p w:rsidR="000E5E98" w:rsidRPr="00A8594E" w:rsidRDefault="00B00A7A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Interpreta parte de los datos gráfico.</w:t>
                  </w:r>
                </w:p>
              </w:tc>
              <w:tc>
                <w:tcPr>
                  <w:tcW w:w="2953" w:type="dxa"/>
                </w:tcPr>
                <w:p w:rsidR="000E5E98" w:rsidRPr="00A8594E" w:rsidRDefault="00B00A7A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 responde </w:t>
                  </w:r>
                  <w:r w:rsidRPr="00B00A7A">
                    <w:rPr>
                      <w:lang w:val="es-ES"/>
                    </w:rPr>
                    <w:t>o su respuesta es errónea.</w:t>
                  </w:r>
                </w:p>
              </w:tc>
            </w:tr>
            <w:tr w:rsidR="003077FE" w:rsidTr="000E5E98">
              <w:tc>
                <w:tcPr>
                  <w:tcW w:w="2952" w:type="dxa"/>
                </w:tcPr>
                <w:p w:rsidR="003077FE" w:rsidRDefault="000D76FC" w:rsidP="000D76FC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Investiga, analiza y responde correctamente sobre los </w:t>
                  </w:r>
                  <w:r w:rsidR="00DC44CC" w:rsidRPr="000D76FC">
                    <w:rPr>
                      <w:lang w:val="es-ES"/>
                    </w:rPr>
                    <w:t>problemas</w:t>
                  </w:r>
                  <w:r>
                    <w:rPr>
                      <w:lang w:val="es-ES"/>
                    </w:rPr>
                    <w:t xml:space="preserve"> que </w:t>
                  </w:r>
                  <w:r w:rsidR="00DC44CC" w:rsidRPr="000D76FC">
                    <w:rPr>
                      <w:lang w:val="es-ES"/>
                    </w:rPr>
                    <w:t xml:space="preserve"> genera la escasa cantidad de agua dulce en nuestro país</w:t>
                  </w:r>
                  <w:r>
                    <w:rPr>
                      <w:lang w:val="es-ES"/>
                    </w:rPr>
                    <w:t>.</w:t>
                  </w:r>
                </w:p>
              </w:tc>
              <w:tc>
                <w:tcPr>
                  <w:tcW w:w="2952" w:type="dxa"/>
                </w:tcPr>
                <w:p w:rsidR="003077FE" w:rsidRDefault="000D76FC" w:rsidP="000D76FC">
                  <w:pPr>
                    <w:pStyle w:val="Default"/>
                    <w:rPr>
                      <w:lang w:val="es-ES"/>
                    </w:rPr>
                  </w:pPr>
                  <w:r w:rsidRPr="000D76FC">
                    <w:rPr>
                      <w:lang w:val="es-ES"/>
                    </w:rPr>
                    <w:t xml:space="preserve">Investiga, </w:t>
                  </w:r>
                  <w:r>
                    <w:rPr>
                      <w:lang w:val="es-ES"/>
                    </w:rPr>
                    <w:t xml:space="preserve">pero falta </w:t>
                  </w:r>
                  <w:r w:rsidRPr="000D76FC">
                    <w:rPr>
                      <w:lang w:val="es-ES"/>
                    </w:rPr>
                    <w:t>an</w:t>
                  </w:r>
                  <w:r>
                    <w:rPr>
                      <w:lang w:val="es-ES"/>
                    </w:rPr>
                    <w:t>á</w:t>
                  </w:r>
                  <w:r w:rsidRPr="000D76FC">
                    <w:rPr>
                      <w:lang w:val="es-ES"/>
                    </w:rPr>
                    <w:t>li</w:t>
                  </w:r>
                  <w:r>
                    <w:rPr>
                      <w:lang w:val="es-ES"/>
                    </w:rPr>
                    <w:t>sis</w:t>
                  </w:r>
                  <w:r w:rsidRPr="000D76FC">
                    <w:rPr>
                      <w:lang w:val="es-ES"/>
                    </w:rPr>
                    <w:t xml:space="preserve">   sobre los problemas que  genera la escasa cantidad de agua dulce en nuestro país.</w:t>
                  </w:r>
                </w:p>
              </w:tc>
              <w:tc>
                <w:tcPr>
                  <w:tcW w:w="2953" w:type="dxa"/>
                </w:tcPr>
                <w:p w:rsidR="003077FE" w:rsidRPr="000D76FC" w:rsidRDefault="000D76FC" w:rsidP="004700BD">
                  <w:pPr>
                    <w:pStyle w:val="Defaul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No responde o </w:t>
                  </w:r>
                  <w:r w:rsidRPr="000D76FC">
                    <w:rPr>
                      <w:lang w:val="es-ES"/>
                    </w:rPr>
                    <w:t>su respuesta es errónea.</w:t>
                  </w:r>
                </w:p>
              </w:tc>
            </w:tr>
          </w:tbl>
          <w:p w:rsidR="004700BD" w:rsidRDefault="004700BD" w:rsidP="00FB7FB2">
            <w:pPr>
              <w:pStyle w:val="Default"/>
            </w:pPr>
          </w:p>
        </w:tc>
      </w:tr>
    </w:tbl>
    <w:p w:rsidR="007F67A6" w:rsidRPr="008D645E" w:rsidRDefault="007F67A6" w:rsidP="00236A61">
      <w:pPr>
        <w:pStyle w:val="Default"/>
      </w:pPr>
    </w:p>
    <w:p w:rsidR="00314ED0" w:rsidRDefault="00314ED0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>Características y distribución del agua en</w:t>
      </w:r>
      <w:r w:rsid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 xml:space="preserve"> </w:t>
      </w: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>la naturaleza</w:t>
      </w:r>
    </w:p>
    <w:p w:rsidR="000D5498" w:rsidRPr="000D5498" w:rsidRDefault="000D5498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El agua es la sustancia esencial para la supervivencia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de todas las formas de vida, y por el momento es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exclusivo del planeta Tierra. En la Tierra el agua se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encuentra en estado gaseoso, líquido y só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lido. El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total de agua en nuestro planeta se distribuye en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aproximadamente un 97% en </w:t>
      </w: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 xml:space="preserve">agua salada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y solo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un 3% en </w:t>
      </w: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>agua dulce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. Dicho de otra 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>f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orma, hay 32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veces má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s agua salada que agua dulce en la Tierra.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De toda el </w:t>
      </w: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 xml:space="preserve">agua dulce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del mundo, la proporci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>ó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n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seg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>ún su ubicació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n y disponibilidad es la siguiente: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Theme="minorHAnsi" w:hAnsiTheme="minorHAnsi" w:cs="Arial-BoldMT"/>
          <w:b/>
          <w:bCs/>
          <w:color w:val="717171"/>
          <w:lang w:eastAsia="en-US"/>
        </w:rPr>
        <w:t xml:space="preserve">• </w:t>
      </w:r>
      <w:r w:rsidR="00DC44CC">
        <w:rPr>
          <w:rFonts w:asciiTheme="minorHAnsi" w:eastAsia="MyriadPro-Regular" w:hAnsiTheme="minorHAnsi" w:cs="MyriadPro-Regular"/>
          <w:color w:val="000000"/>
          <w:lang w:eastAsia="en-US"/>
        </w:rPr>
        <w:t>El 70% es agua só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lida y se encuentra en glaciares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y nieves eternas.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Theme="minorHAnsi" w:hAnsiTheme="minorHAnsi" w:cs="Arial-BoldMT"/>
          <w:b/>
          <w:bCs/>
          <w:color w:val="717171"/>
          <w:lang w:eastAsia="en-US"/>
        </w:rPr>
        <w:t xml:space="preserve">•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</w:t>
      </w:r>
      <w:r w:rsidR="00DC44CC">
        <w:rPr>
          <w:rFonts w:asciiTheme="minorHAnsi" w:eastAsia="MyriadPro-Regular" w:hAnsiTheme="minorHAnsi" w:cs="MyriadPro-Regular"/>
          <w:color w:val="000000"/>
          <w:lang w:eastAsia="en-US"/>
        </w:rPr>
        <w:t>l 28% corresponde a agua subterrá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nea.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Theme="minorHAnsi" w:hAnsiTheme="minorHAnsi" w:cs="Arial-BoldMT"/>
          <w:b/>
          <w:bCs/>
          <w:color w:val="717171"/>
          <w:lang w:eastAsia="en-US"/>
        </w:rPr>
        <w:t xml:space="preserve">•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El 2% c</w:t>
      </w:r>
      <w:r w:rsidR="00DC44CC">
        <w:rPr>
          <w:rFonts w:asciiTheme="minorHAnsi" w:eastAsia="MyriadPro-Regular" w:hAnsiTheme="minorHAnsi" w:cs="MyriadPro-Regular"/>
          <w:color w:val="000000"/>
          <w:lang w:eastAsia="en-US"/>
        </w:rPr>
        <w:t>orresponde a agua superficial lí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quida que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DC44CC">
        <w:rPr>
          <w:rFonts w:asciiTheme="minorHAnsi" w:eastAsia="MyriadPro-Regular" w:hAnsiTheme="minorHAnsi" w:cs="MyriadPro-Regular"/>
          <w:color w:val="000000"/>
          <w:lang w:eastAsia="en-US"/>
        </w:rPr>
        <w:t>se encuentra en lagos, rí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os y otros.</w:t>
      </w:r>
    </w:p>
    <w:p w:rsidR="000D5498" w:rsidRDefault="000D5498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5498" w:rsidRDefault="000D5498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76FC" w:rsidRDefault="000D76FC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76FC" w:rsidRDefault="000D76FC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76FC" w:rsidRDefault="000D76FC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76FC" w:rsidRDefault="000D76FC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0D76FC" w:rsidRDefault="000D76FC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314ED0" w:rsidRDefault="00314ED0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  <w:r w:rsidRPr="000D5498">
        <w:rPr>
          <w:rFonts w:asciiTheme="minorHAnsi" w:eastAsiaTheme="minorHAnsi" w:hAnsiTheme="minorHAnsi" w:cs="MyriadPro-Bold"/>
          <w:b/>
          <w:bCs/>
          <w:color w:val="000000"/>
          <w:lang w:eastAsia="en-US"/>
        </w:rPr>
        <w:t>Composición del agua de mar y agua dulce</w:t>
      </w:r>
    </w:p>
    <w:p w:rsidR="000D5498" w:rsidRPr="000D5498" w:rsidRDefault="000D5498" w:rsidP="00314ED0">
      <w:pPr>
        <w:autoSpaceDE w:val="0"/>
        <w:autoSpaceDN w:val="0"/>
        <w:adjustRightInd w:val="0"/>
        <w:rPr>
          <w:rFonts w:asciiTheme="minorHAnsi" w:eastAsiaTheme="minorHAnsi" w:hAnsiTheme="minorHAnsi" w:cs="MyriadPro-Bold"/>
          <w:b/>
          <w:bCs/>
          <w:color w:val="000000"/>
          <w:lang w:eastAsia="en-US"/>
        </w:rPr>
      </w:pPr>
    </w:p>
    <w:p w:rsidR="00314ED0" w:rsidRPr="000D5498" w:rsidRDefault="000D5498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>
        <w:rPr>
          <w:rFonts w:asciiTheme="minorHAnsi" w:eastAsia="MyriadPro-Regular" w:hAnsiTheme="minorHAnsi" w:cs="MyriadPro-Regular"/>
          <w:color w:val="000000"/>
          <w:lang w:eastAsia="en-US"/>
        </w:rPr>
        <w:t>El agua salada del mar es la má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s abundante en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nuestro planeta, pero los seres humanos, animales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y plantas terrestres no pueden utilizarla. El agua de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mar contiene mucho m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>á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s minerales que el agua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dulce, por eso no se puede beber. El principal mineral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del agua de mar es el cloruro de sodio (sal). Debido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a que el agua dulce contiene menos minerales, es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proofErr w:type="gramStart"/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apta</w:t>
      </w:r>
      <w:proofErr w:type="gramEnd"/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para consumo humano y para la agricultura. El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agua dulce se form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>a durante la fase de condensació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n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del vapor de agua, la cual forma parte de una de las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etapas del ciclo del agua. En este ciclo el agua de los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océ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anos se evapora, luego se condensa y precipita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en forma de lluvia, granizo o nieve.</w:t>
      </w:r>
    </w:p>
    <w:p w:rsidR="00314ED0" w:rsidRPr="000D5498" w:rsidRDefault="00314ED0" w:rsidP="00314ED0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En la Tierra hay agua dulce en la atmosfera en dos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estados fí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sicos: en estado gaseoso como vapor de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agua, y en estado lí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quido como nubes y lluvia. Por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otra parte hay agua dulce en los continentes en dos</w:t>
      </w:r>
      <w:r w:rsidR="000D5498">
        <w:rPr>
          <w:rFonts w:asciiTheme="minorHAnsi" w:eastAsia="MyriadPro-Regular" w:hAnsiTheme="minorHAnsi" w:cs="MyriadPro-Regular"/>
          <w:color w:val="000000"/>
          <w:lang w:eastAsia="en-US"/>
        </w:rPr>
        <w:t xml:space="preserve"> estados físicos: en estado líquido en los rí</w:t>
      </w:r>
      <w:r w:rsidRPr="000D5498">
        <w:rPr>
          <w:rFonts w:asciiTheme="minorHAnsi" w:eastAsia="MyriadPro-Regular" w:hAnsiTheme="minorHAnsi" w:cs="MyriadPro-Regular"/>
          <w:color w:val="000000"/>
          <w:lang w:eastAsia="en-US"/>
        </w:rPr>
        <w:t>os, lagos y</w:t>
      </w:r>
    </w:p>
    <w:p w:rsidR="00745EC0" w:rsidRDefault="000D5498" w:rsidP="000D5498">
      <w:pPr>
        <w:autoSpaceDE w:val="0"/>
        <w:autoSpaceDN w:val="0"/>
        <w:adjustRightInd w:val="0"/>
        <w:rPr>
          <w:rFonts w:asciiTheme="minorHAnsi" w:eastAsia="MyriadPro-Regular" w:hAnsiTheme="minorHAnsi" w:cs="MyriadPro-Regular"/>
          <w:color w:val="000000"/>
          <w:lang w:eastAsia="en-US"/>
        </w:rPr>
      </w:pPr>
      <w:proofErr w:type="gramStart"/>
      <w:r>
        <w:rPr>
          <w:rFonts w:asciiTheme="minorHAnsi" w:eastAsia="MyriadPro-Regular" w:hAnsiTheme="minorHAnsi" w:cs="MyriadPro-Regular"/>
          <w:color w:val="000000"/>
          <w:lang w:eastAsia="en-US"/>
        </w:rPr>
        <w:t>en</w:t>
      </w:r>
      <w:proofErr w:type="gramEnd"/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las aguas subterráneas, y en estado só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lido en las</w:t>
      </w:r>
      <w:r>
        <w:rPr>
          <w:rFonts w:asciiTheme="minorHAnsi" w:eastAsia="MyriadPro-Regular" w:hAnsiTheme="minorHAnsi" w:cs="MyriadPro-Regular"/>
          <w:color w:val="000000"/>
          <w:lang w:eastAsia="en-US"/>
        </w:rPr>
        <w:t xml:space="preserve"> </w:t>
      </w:r>
      <w:r w:rsidR="00314ED0" w:rsidRPr="000D5498">
        <w:rPr>
          <w:rFonts w:asciiTheme="minorHAnsi" w:eastAsia="MyriadPro-Regular" w:hAnsiTheme="minorHAnsi" w:cs="MyriadPro-Regular"/>
          <w:color w:val="000000"/>
          <w:lang w:eastAsia="en-US"/>
        </w:rPr>
        <w:t>altas cumbres , en los glaciares y casquetes polares.</w:t>
      </w:r>
    </w:p>
    <w:p w:rsidR="000D5498" w:rsidRDefault="000D5498" w:rsidP="000D549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D5498" w:rsidRDefault="00745EC0" w:rsidP="00BD1FB2">
      <w:pPr>
        <w:pStyle w:val="Default"/>
        <w:rPr>
          <w:b/>
          <w:sz w:val="32"/>
          <w:szCs w:val="32"/>
          <w:lang w:val="es-ES"/>
        </w:rPr>
      </w:pPr>
      <w:r w:rsidRPr="00745EC0">
        <w:rPr>
          <w:b/>
          <w:sz w:val="32"/>
          <w:szCs w:val="32"/>
          <w:lang w:val="es-ES"/>
        </w:rPr>
        <w:t>¿Qué masas de agua existen en nuestro planeta?</w:t>
      </w:r>
    </w:p>
    <w:p w:rsidR="000D5498" w:rsidRDefault="000D5498" w:rsidP="00BD1FB2">
      <w:pPr>
        <w:pStyle w:val="Default"/>
        <w:rPr>
          <w:b/>
          <w:sz w:val="32"/>
          <w:szCs w:val="32"/>
          <w:lang w:val="es-ES"/>
        </w:rPr>
      </w:pPr>
    </w:p>
    <w:p w:rsidR="001D50EB" w:rsidRPr="000D5498" w:rsidRDefault="00745EC0" w:rsidP="00BD1FB2">
      <w:pPr>
        <w:pStyle w:val="Default"/>
        <w:rPr>
          <w:b/>
          <w:sz w:val="32"/>
          <w:szCs w:val="32"/>
          <w:lang w:val="es-ES"/>
        </w:rPr>
      </w:pPr>
      <w:r>
        <w:rPr>
          <w:sz w:val="23"/>
          <w:szCs w:val="23"/>
          <w:lang w:val="es-ES"/>
        </w:rPr>
        <w:t xml:space="preserve">1.- </w:t>
      </w:r>
      <w:r w:rsidRPr="00745EC0">
        <w:rPr>
          <w:sz w:val="23"/>
          <w:szCs w:val="23"/>
          <w:lang w:val="es-ES"/>
        </w:rPr>
        <w:t>Completa el siguiente organizador gráfico con las siguientes palabras:</w:t>
      </w:r>
    </w:p>
    <w:p w:rsidR="001D50EB" w:rsidRDefault="001D50EB" w:rsidP="00BD1FB2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723"/>
        <w:gridCol w:w="993"/>
        <w:gridCol w:w="2804"/>
      </w:tblGrid>
      <w:tr w:rsidR="001D50EB" w:rsidTr="001D50EB">
        <w:tc>
          <w:tcPr>
            <w:tcW w:w="1496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Océano</w:t>
            </w:r>
          </w:p>
        </w:tc>
        <w:tc>
          <w:tcPr>
            <w:tcW w:w="1496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Nubes</w:t>
            </w:r>
          </w:p>
        </w:tc>
        <w:tc>
          <w:tcPr>
            <w:tcW w:w="1496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Glaciares</w:t>
            </w:r>
          </w:p>
        </w:tc>
        <w:tc>
          <w:tcPr>
            <w:tcW w:w="723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Ríos</w:t>
            </w:r>
          </w:p>
        </w:tc>
        <w:tc>
          <w:tcPr>
            <w:tcW w:w="993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Lagos</w:t>
            </w:r>
          </w:p>
        </w:tc>
        <w:tc>
          <w:tcPr>
            <w:tcW w:w="2804" w:type="dxa"/>
          </w:tcPr>
          <w:p w:rsidR="001D50EB" w:rsidRPr="001D50EB" w:rsidRDefault="001D50EB" w:rsidP="00BD1FB2">
            <w:pPr>
              <w:pStyle w:val="Default"/>
              <w:rPr>
                <w:b/>
                <w:lang w:val="es-ES"/>
              </w:rPr>
            </w:pPr>
            <w:r w:rsidRPr="001D50EB">
              <w:rPr>
                <w:b/>
                <w:lang w:val="es-ES"/>
              </w:rPr>
              <w:t>Aguas subterráneas</w:t>
            </w:r>
          </w:p>
        </w:tc>
      </w:tr>
    </w:tbl>
    <w:p w:rsidR="00745EC0" w:rsidRDefault="00745EC0" w:rsidP="00BD1FB2">
      <w:pPr>
        <w:pStyle w:val="Default"/>
        <w:rPr>
          <w:sz w:val="23"/>
          <w:szCs w:val="23"/>
        </w:rPr>
      </w:pPr>
    </w:p>
    <w:p w:rsidR="00745EC0" w:rsidRDefault="00745EC0" w:rsidP="00BD1FB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CL"/>
        </w:rPr>
        <w:drawing>
          <wp:inline distT="0" distB="0" distL="0" distR="0">
            <wp:extent cx="5612130" cy="5474659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D0" w:rsidRDefault="00314ED0" w:rsidP="00BD1FB2">
      <w:pPr>
        <w:pStyle w:val="Default"/>
        <w:rPr>
          <w:b/>
        </w:rPr>
      </w:pPr>
    </w:p>
    <w:p w:rsidR="000D5498" w:rsidRDefault="000D5498" w:rsidP="00BD1FB2">
      <w:pPr>
        <w:pStyle w:val="Default"/>
        <w:rPr>
          <w:b/>
        </w:rPr>
      </w:pPr>
    </w:p>
    <w:p w:rsidR="000D5498" w:rsidRDefault="000D5498" w:rsidP="00BD1FB2">
      <w:pPr>
        <w:pStyle w:val="Default"/>
        <w:rPr>
          <w:b/>
        </w:rPr>
      </w:pPr>
    </w:p>
    <w:p w:rsidR="000D5498" w:rsidRDefault="000D5498" w:rsidP="00BD1FB2">
      <w:pPr>
        <w:pStyle w:val="Default"/>
        <w:rPr>
          <w:b/>
        </w:rPr>
      </w:pPr>
    </w:p>
    <w:p w:rsidR="000D5498" w:rsidRDefault="000D5498" w:rsidP="00BD1FB2">
      <w:pPr>
        <w:pStyle w:val="Default"/>
        <w:rPr>
          <w:b/>
        </w:rPr>
      </w:pPr>
    </w:p>
    <w:p w:rsidR="000D5498" w:rsidRDefault="000D5498" w:rsidP="00BD1FB2">
      <w:pPr>
        <w:pStyle w:val="Default"/>
        <w:rPr>
          <w:b/>
        </w:rPr>
      </w:pPr>
    </w:p>
    <w:p w:rsidR="001D50EB" w:rsidRPr="001D50EB" w:rsidRDefault="001D50EB" w:rsidP="00BD1FB2">
      <w:pPr>
        <w:pStyle w:val="Default"/>
        <w:rPr>
          <w:b/>
        </w:rPr>
      </w:pPr>
      <w:r w:rsidRPr="001D50EB">
        <w:rPr>
          <w:b/>
        </w:rPr>
        <w:t>2.- Escribe en cada recuadro el nombre de las diferentes masas de agua que se encuentran en la tierra</w:t>
      </w:r>
      <w:r>
        <w:rPr>
          <w:b/>
        </w:rPr>
        <w:t>. Utiliza las siguientes palabras.</w:t>
      </w:r>
    </w:p>
    <w:p w:rsidR="001D50EB" w:rsidRDefault="001D50EB" w:rsidP="00BD1FB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val="es-ES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537"/>
        <w:gridCol w:w="1496"/>
        <w:gridCol w:w="1497"/>
        <w:gridCol w:w="1497"/>
      </w:tblGrid>
      <w:tr w:rsidR="001D50EB" w:rsidTr="001D50EB">
        <w:tc>
          <w:tcPr>
            <w:tcW w:w="959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Río</w:t>
            </w:r>
          </w:p>
        </w:tc>
        <w:tc>
          <w:tcPr>
            <w:tcW w:w="992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Lago</w:t>
            </w:r>
          </w:p>
        </w:tc>
        <w:tc>
          <w:tcPr>
            <w:tcW w:w="2537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Agua subterránea</w:t>
            </w:r>
          </w:p>
        </w:tc>
        <w:tc>
          <w:tcPr>
            <w:tcW w:w="1496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Océano</w:t>
            </w:r>
          </w:p>
        </w:tc>
        <w:tc>
          <w:tcPr>
            <w:tcW w:w="1497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Glaciar</w:t>
            </w:r>
          </w:p>
        </w:tc>
        <w:tc>
          <w:tcPr>
            <w:tcW w:w="1497" w:type="dxa"/>
          </w:tcPr>
          <w:p w:rsidR="001D50EB" w:rsidRPr="001D50EB" w:rsidRDefault="001D50EB" w:rsidP="001D50EB">
            <w:pPr>
              <w:pStyle w:val="Default"/>
              <w:jc w:val="center"/>
              <w:rPr>
                <w:b/>
              </w:rPr>
            </w:pPr>
            <w:r w:rsidRPr="001D50EB">
              <w:rPr>
                <w:b/>
              </w:rPr>
              <w:t>Nube</w:t>
            </w:r>
          </w:p>
        </w:tc>
      </w:tr>
    </w:tbl>
    <w:p w:rsidR="00834CD0" w:rsidRDefault="001D50EB" w:rsidP="00BD1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4CD0" w:rsidRDefault="00834CD0" w:rsidP="00BD1FB2">
      <w:pPr>
        <w:pStyle w:val="Default"/>
        <w:rPr>
          <w:sz w:val="23"/>
          <w:szCs w:val="23"/>
        </w:rPr>
      </w:pPr>
    </w:p>
    <w:p w:rsidR="001D50EB" w:rsidRDefault="001D50EB" w:rsidP="00BD1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noProof/>
          <w:sz w:val="23"/>
          <w:szCs w:val="23"/>
          <w:lang w:eastAsia="es-CL"/>
        </w:rPr>
        <w:drawing>
          <wp:inline distT="0" distB="0" distL="0" distR="0">
            <wp:extent cx="4921634" cy="283889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03" cy="28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EB" w:rsidRDefault="001D50EB" w:rsidP="00BD1FB2">
      <w:pPr>
        <w:pStyle w:val="Default"/>
        <w:rPr>
          <w:sz w:val="23"/>
          <w:szCs w:val="23"/>
        </w:rPr>
      </w:pPr>
    </w:p>
    <w:p w:rsidR="00314ED0" w:rsidRDefault="00314ED0" w:rsidP="00BD1FB2">
      <w:pPr>
        <w:pStyle w:val="Default"/>
        <w:rPr>
          <w:sz w:val="23"/>
          <w:szCs w:val="23"/>
        </w:rPr>
      </w:pPr>
    </w:p>
    <w:p w:rsidR="00314ED0" w:rsidRDefault="00314ED0" w:rsidP="00BD1FB2">
      <w:pPr>
        <w:pStyle w:val="Default"/>
        <w:rPr>
          <w:sz w:val="23"/>
          <w:szCs w:val="23"/>
        </w:rPr>
      </w:pPr>
    </w:p>
    <w:p w:rsidR="00314ED0" w:rsidRDefault="00314ED0" w:rsidP="00BD1FB2">
      <w:pPr>
        <w:pStyle w:val="Default"/>
        <w:rPr>
          <w:sz w:val="23"/>
          <w:szCs w:val="23"/>
        </w:rPr>
      </w:pPr>
    </w:p>
    <w:p w:rsidR="00314ED0" w:rsidRPr="00314ED0" w:rsidRDefault="00314ED0" w:rsidP="00BD1FB2">
      <w:pPr>
        <w:pStyle w:val="Default"/>
        <w:rPr>
          <w:b/>
        </w:rPr>
      </w:pPr>
      <w:r w:rsidRPr="00314ED0">
        <w:rPr>
          <w:b/>
        </w:rPr>
        <w:t xml:space="preserve">3.- </w:t>
      </w:r>
      <w:r>
        <w:rPr>
          <w:b/>
        </w:rPr>
        <w:t>Averigua qué tipos de masas de agua se encuentran en tu localidad, su(s) nombre(s) y ubicación.</w:t>
      </w:r>
    </w:p>
    <w:p w:rsidR="00314ED0" w:rsidRDefault="00314ED0" w:rsidP="00BD1FB2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314ED0" w:rsidRDefault="00314ED0" w:rsidP="00BD1FB2">
      <w:pPr>
        <w:pStyle w:val="Default"/>
        <w:rPr>
          <w:sz w:val="23"/>
          <w:szCs w:val="23"/>
        </w:rPr>
      </w:pPr>
    </w:p>
    <w:p w:rsidR="00314ED0" w:rsidRPr="00314ED0" w:rsidRDefault="00314ED0" w:rsidP="00314E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14ED0" w:rsidRDefault="00314ED0" w:rsidP="00314ED0">
      <w:pPr>
        <w:pBdr>
          <w:bottom w:val="single" w:sz="12" w:space="1" w:color="auto"/>
        </w:pBdr>
        <w:rPr>
          <w:lang w:val="es-CL" w:eastAsia="en-US"/>
        </w:rPr>
      </w:pPr>
    </w:p>
    <w:p w:rsidR="00314ED0" w:rsidRDefault="00314ED0" w:rsidP="00314ED0">
      <w:pPr>
        <w:pBdr>
          <w:bottom w:val="single" w:sz="12" w:space="1" w:color="auto"/>
        </w:pBdr>
        <w:rPr>
          <w:lang w:val="es-CL" w:eastAsia="en-US"/>
        </w:rPr>
      </w:pPr>
    </w:p>
    <w:p w:rsidR="00314ED0" w:rsidRDefault="00314ED0" w:rsidP="00314ED0">
      <w:pPr>
        <w:rPr>
          <w:lang w:val="es-CL" w:eastAsia="en-US"/>
        </w:rPr>
      </w:pPr>
    </w:p>
    <w:p w:rsidR="00314ED0" w:rsidRDefault="00314ED0" w:rsidP="00314ED0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314ED0" w:rsidRDefault="00314ED0" w:rsidP="00314ED0">
      <w:pPr>
        <w:rPr>
          <w:lang w:val="es-CL" w:eastAsia="en-US"/>
        </w:rPr>
      </w:pPr>
    </w:p>
    <w:p w:rsidR="00314ED0" w:rsidRDefault="00314ED0" w:rsidP="00314ED0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314ED0" w:rsidRDefault="00314ED0" w:rsidP="00314ED0">
      <w:pPr>
        <w:rPr>
          <w:lang w:val="es-CL" w:eastAsia="en-US"/>
        </w:rPr>
      </w:pPr>
    </w:p>
    <w:p w:rsidR="00314ED0" w:rsidRDefault="00314ED0" w:rsidP="00314ED0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314ED0" w:rsidRDefault="00314ED0" w:rsidP="00314ED0">
      <w:pPr>
        <w:rPr>
          <w:lang w:val="es-CL" w:eastAsia="en-US"/>
        </w:rPr>
      </w:pPr>
    </w:p>
    <w:p w:rsidR="000D5498" w:rsidRDefault="00314ED0" w:rsidP="00314ED0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0D5498" w:rsidRDefault="000D5498" w:rsidP="000D5498">
      <w:pPr>
        <w:pBdr>
          <w:bottom w:val="single" w:sz="12" w:space="1" w:color="auto"/>
        </w:pBdr>
        <w:rPr>
          <w:lang w:val="es-CL" w:eastAsia="en-US"/>
        </w:rPr>
      </w:pPr>
    </w:p>
    <w:p w:rsidR="000D5498" w:rsidRDefault="000D5498" w:rsidP="000D5498">
      <w:pPr>
        <w:pBdr>
          <w:bottom w:val="single" w:sz="12" w:space="1" w:color="auto"/>
        </w:pBdr>
        <w:rPr>
          <w:lang w:val="es-CL" w:eastAsia="en-US"/>
        </w:rPr>
      </w:pPr>
    </w:p>
    <w:p w:rsidR="000D5498" w:rsidRDefault="000D5498" w:rsidP="000D5498">
      <w:pPr>
        <w:rPr>
          <w:lang w:val="es-CL" w:eastAsia="en-US"/>
        </w:rPr>
      </w:pPr>
    </w:p>
    <w:p w:rsidR="000D5498" w:rsidRDefault="000D5498" w:rsidP="000D5498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0D5498" w:rsidRDefault="000D5498" w:rsidP="000D5498">
      <w:pPr>
        <w:rPr>
          <w:lang w:val="es-CL" w:eastAsia="en-US"/>
        </w:rPr>
      </w:pPr>
    </w:p>
    <w:p w:rsidR="000D5498" w:rsidRDefault="000D5498" w:rsidP="000D5498">
      <w:pPr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_________________________________________________________________________</w:t>
      </w:r>
    </w:p>
    <w:p w:rsidR="000D5498" w:rsidRDefault="000D5498" w:rsidP="000D5498">
      <w:pPr>
        <w:pBdr>
          <w:bottom w:val="single" w:sz="12" w:space="1" w:color="auto"/>
        </w:pBdr>
        <w:rPr>
          <w:lang w:val="es-CL" w:eastAsia="en-US"/>
        </w:rPr>
      </w:pPr>
    </w:p>
    <w:p w:rsidR="00DC44CC" w:rsidRDefault="00DC44CC" w:rsidP="000D5498">
      <w:pPr>
        <w:pBdr>
          <w:bottom w:val="single" w:sz="12" w:space="1" w:color="auto"/>
        </w:pBd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0D5498">
      <w:pPr>
        <w:rPr>
          <w:lang w:val="es-CL"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val="es-CL" w:eastAsia="en-US"/>
        </w:rPr>
        <w:t xml:space="preserve">4.- </w:t>
      </w:r>
      <w:r w:rsidRPr="00DC44CC">
        <w:rPr>
          <w:rFonts w:asciiTheme="minorHAnsi" w:hAnsiTheme="minorHAnsi"/>
          <w:b/>
          <w:lang w:eastAsia="en-US"/>
        </w:rPr>
        <w:t xml:space="preserve">En el siguiente círculo </w:t>
      </w:r>
      <w:r w:rsidRPr="00DC44CC">
        <w:rPr>
          <w:rFonts w:asciiTheme="minorHAnsi" w:hAnsiTheme="minorHAnsi"/>
          <w:b/>
          <w:bCs/>
          <w:lang w:eastAsia="en-US"/>
        </w:rPr>
        <w:t xml:space="preserve">representa </w:t>
      </w:r>
      <w:r w:rsidRPr="00DC44CC">
        <w:rPr>
          <w:rFonts w:asciiTheme="minorHAnsi" w:hAnsiTheme="minorHAnsi"/>
          <w:b/>
          <w:lang w:eastAsia="en-US"/>
        </w:rPr>
        <w:t xml:space="preserve">la </w:t>
      </w:r>
      <w:r w:rsidRPr="00DC44CC">
        <w:rPr>
          <w:rFonts w:asciiTheme="minorHAnsi" w:hAnsiTheme="minorHAnsi"/>
          <w:b/>
          <w:bCs/>
          <w:lang w:eastAsia="en-US"/>
        </w:rPr>
        <w:t xml:space="preserve">proporción de agua dulce </w:t>
      </w:r>
      <w:r w:rsidRPr="00DC44CC">
        <w:rPr>
          <w:rFonts w:asciiTheme="minorHAnsi" w:hAnsiTheme="minorHAnsi"/>
          <w:b/>
          <w:lang w:eastAsia="en-US"/>
        </w:rPr>
        <w:t xml:space="preserve">y </w:t>
      </w:r>
      <w:r w:rsidRPr="00DC44CC">
        <w:rPr>
          <w:rFonts w:asciiTheme="minorHAnsi" w:hAnsiTheme="minorHAnsi"/>
          <w:b/>
          <w:bCs/>
          <w:lang w:eastAsia="en-US"/>
        </w:rPr>
        <w:t xml:space="preserve">agua salada </w:t>
      </w:r>
      <w:r w:rsidRPr="00DC44CC">
        <w:rPr>
          <w:rFonts w:asciiTheme="minorHAnsi" w:hAnsiTheme="minorHAnsi"/>
          <w:b/>
          <w:lang w:eastAsia="en-US"/>
        </w:rPr>
        <w:t>que se encuentra</w:t>
      </w:r>
      <w:r>
        <w:rPr>
          <w:rFonts w:asciiTheme="minorHAnsi" w:hAnsiTheme="minorHAnsi"/>
          <w:b/>
          <w:lang w:eastAsia="en-US"/>
        </w:rPr>
        <w:t xml:space="preserve"> </w:t>
      </w:r>
      <w:r w:rsidRPr="00DC44CC">
        <w:rPr>
          <w:rFonts w:asciiTheme="minorHAnsi" w:hAnsiTheme="minorHAnsi"/>
          <w:b/>
          <w:lang w:eastAsia="en-US"/>
        </w:rPr>
        <w:t xml:space="preserve">en la Tierra. No te olvides de </w:t>
      </w:r>
      <w:r w:rsidRPr="00DC44CC">
        <w:rPr>
          <w:rFonts w:asciiTheme="minorHAnsi" w:hAnsiTheme="minorHAnsi"/>
          <w:b/>
          <w:bCs/>
          <w:lang w:eastAsia="en-US"/>
        </w:rPr>
        <w:t xml:space="preserve">escribir el título </w:t>
      </w:r>
      <w:r w:rsidRPr="00DC44CC">
        <w:rPr>
          <w:rFonts w:asciiTheme="minorHAnsi" w:hAnsiTheme="minorHAnsi"/>
          <w:b/>
          <w:lang w:eastAsia="en-US"/>
        </w:rPr>
        <w:t xml:space="preserve">y </w:t>
      </w:r>
      <w:r w:rsidRPr="00DC44CC">
        <w:rPr>
          <w:rFonts w:asciiTheme="minorHAnsi" w:hAnsiTheme="minorHAnsi"/>
          <w:b/>
          <w:bCs/>
          <w:lang w:eastAsia="en-US"/>
        </w:rPr>
        <w:t xml:space="preserve">anotar </w:t>
      </w:r>
      <w:r w:rsidRPr="00DC44CC">
        <w:rPr>
          <w:rFonts w:asciiTheme="minorHAnsi" w:hAnsiTheme="minorHAnsi"/>
          <w:b/>
          <w:lang w:eastAsia="en-US"/>
        </w:rPr>
        <w:t xml:space="preserve">qué parte corresponde a </w:t>
      </w:r>
      <w:r w:rsidRPr="00DC44CC">
        <w:rPr>
          <w:rFonts w:asciiTheme="minorHAnsi" w:hAnsiTheme="minorHAnsi"/>
          <w:b/>
          <w:bCs/>
          <w:lang w:eastAsia="en-US"/>
        </w:rPr>
        <w:t xml:space="preserve">agua salada </w:t>
      </w:r>
      <w:r w:rsidRPr="00DC44CC">
        <w:rPr>
          <w:rFonts w:asciiTheme="minorHAnsi" w:hAnsiTheme="minorHAnsi"/>
          <w:b/>
          <w:lang w:eastAsia="en-US"/>
        </w:rPr>
        <w:t>y</w:t>
      </w:r>
      <w:r>
        <w:rPr>
          <w:rFonts w:asciiTheme="minorHAnsi" w:hAnsiTheme="minorHAnsi"/>
          <w:b/>
          <w:lang w:eastAsia="en-US"/>
        </w:rPr>
        <w:t xml:space="preserve"> </w:t>
      </w:r>
      <w:r w:rsidRPr="00DC44CC">
        <w:rPr>
          <w:rFonts w:asciiTheme="minorHAnsi" w:hAnsiTheme="minorHAnsi"/>
          <w:b/>
          <w:lang w:eastAsia="en-US"/>
        </w:rPr>
        <w:t xml:space="preserve">qué parte corresponde a </w:t>
      </w:r>
      <w:r w:rsidRPr="00DC44CC">
        <w:rPr>
          <w:rFonts w:asciiTheme="minorHAnsi" w:hAnsiTheme="minorHAnsi"/>
          <w:b/>
          <w:bCs/>
          <w:lang w:eastAsia="en-US"/>
        </w:rPr>
        <w:t>agua dulce</w:t>
      </w:r>
      <w:r w:rsidRPr="00DC44CC">
        <w:rPr>
          <w:rFonts w:asciiTheme="minorHAnsi" w:hAnsiTheme="minorHAnsi"/>
          <w:b/>
          <w:lang w:eastAsia="en-US"/>
        </w:rPr>
        <w:t>.</w:t>
      </w: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>
            <wp:extent cx="5612130" cy="3002931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 xml:space="preserve">5.- </w:t>
      </w:r>
      <w:r w:rsidRPr="00DC44CC">
        <w:rPr>
          <w:rFonts w:asciiTheme="minorHAnsi" w:hAnsiTheme="minorHAnsi"/>
          <w:b/>
          <w:lang w:eastAsia="en-US"/>
        </w:rPr>
        <w:t>En nuestro planeta por cada 97 gotas de agua salada hay 3 gotas de agua dulce. Colorea la parte</w:t>
      </w:r>
      <w:r>
        <w:rPr>
          <w:rFonts w:asciiTheme="minorHAnsi" w:hAnsiTheme="minorHAnsi"/>
          <w:b/>
          <w:lang w:eastAsia="en-US"/>
        </w:rPr>
        <w:t xml:space="preserve"> </w:t>
      </w:r>
      <w:r w:rsidRPr="00DC44CC">
        <w:rPr>
          <w:rFonts w:asciiTheme="minorHAnsi" w:hAnsiTheme="minorHAnsi"/>
          <w:b/>
          <w:lang w:eastAsia="en-US"/>
        </w:rPr>
        <w:t xml:space="preserve">que corresponde a </w:t>
      </w:r>
      <w:r w:rsidRPr="00DC44CC">
        <w:rPr>
          <w:rFonts w:asciiTheme="minorHAnsi" w:hAnsiTheme="minorHAnsi"/>
          <w:b/>
          <w:bCs/>
          <w:lang w:eastAsia="en-US"/>
        </w:rPr>
        <w:t>agua salada</w:t>
      </w:r>
      <w:r w:rsidRPr="00DC44CC">
        <w:rPr>
          <w:rFonts w:asciiTheme="minorHAnsi" w:hAnsiTheme="minorHAnsi"/>
          <w:b/>
          <w:lang w:eastAsia="en-US"/>
        </w:rPr>
        <w:t>.</w:t>
      </w: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noProof/>
          <w:lang w:val="es-CL" w:eastAsia="es-CL"/>
        </w:rPr>
        <w:drawing>
          <wp:inline distT="0" distB="0" distL="0" distR="0">
            <wp:extent cx="5475605" cy="37318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  <w:r w:rsidRPr="00DC44CC">
        <w:rPr>
          <w:rFonts w:asciiTheme="minorHAnsi" w:hAnsiTheme="minorHAnsi"/>
          <w:b/>
          <w:lang w:eastAsia="en-US"/>
        </w:rPr>
        <w:t>Responde las siguientes preguntas según la información del gráfico y la ilustración.</w:t>
      </w:r>
    </w:p>
    <w:p w:rsidR="00DC44CC" w:rsidRDefault="00DC44CC" w:rsidP="00DC44CC">
      <w:pPr>
        <w:rPr>
          <w:rFonts w:asciiTheme="minorHAnsi" w:hAnsiTheme="minorHAnsi"/>
          <w:b/>
          <w:lang w:eastAsia="en-US"/>
        </w:rPr>
      </w:pPr>
    </w:p>
    <w:p w:rsidR="00DC44CC" w:rsidRPr="00DC44CC" w:rsidRDefault="00DC44CC" w:rsidP="00DC44CC">
      <w:pPr>
        <w:pStyle w:val="Prrafodelista"/>
        <w:numPr>
          <w:ilvl w:val="0"/>
          <w:numId w:val="14"/>
        </w:numPr>
        <w:rPr>
          <w:rFonts w:asciiTheme="minorHAnsi" w:hAnsiTheme="minorHAnsi"/>
          <w:b/>
          <w:lang w:eastAsia="en-US"/>
        </w:rPr>
      </w:pPr>
      <w:r w:rsidRPr="00DC44CC">
        <w:rPr>
          <w:rFonts w:asciiTheme="minorHAnsi" w:hAnsiTheme="minorHAnsi" w:hint="eastAsia"/>
          <w:b/>
          <w:lang w:eastAsia="en-US"/>
        </w:rPr>
        <w:t>¿</w:t>
      </w:r>
      <w:r w:rsidRPr="00DC44CC">
        <w:rPr>
          <w:rFonts w:asciiTheme="minorHAnsi" w:hAnsiTheme="minorHAnsi"/>
          <w:b/>
          <w:lang w:eastAsia="en-US"/>
        </w:rPr>
        <w:t>Qué información nos entrega este gráfico y la ilustración?</w:t>
      </w:r>
    </w:p>
    <w:p w:rsidR="00DC44CC" w:rsidRDefault="00DC44CC" w:rsidP="00DC44CC">
      <w:pPr>
        <w:pStyle w:val="Prrafodelista"/>
        <w:rPr>
          <w:rFonts w:asciiTheme="minorHAnsi" w:hAnsiTheme="minorHAnsi"/>
          <w:b/>
          <w:lang w:eastAsia="en-US"/>
        </w:rPr>
      </w:pPr>
    </w:p>
    <w:p w:rsidR="00DC44CC" w:rsidRDefault="00DC44CC" w:rsidP="004445D1">
      <w:pPr>
        <w:pStyle w:val="Prrafodelista"/>
        <w:pBdr>
          <w:bottom w:val="single" w:sz="12" w:space="1" w:color="auto"/>
          <w:between w:val="single" w:sz="12" w:space="1" w:color="auto"/>
        </w:pBdr>
        <w:jc w:val="right"/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jc w:val="right"/>
        <w:rPr>
          <w:rFonts w:asciiTheme="minorHAnsi" w:hAnsiTheme="minorHAnsi"/>
          <w:b/>
          <w:lang w:eastAsia="en-US"/>
        </w:rPr>
      </w:pPr>
    </w:p>
    <w:p w:rsidR="00DC44CC" w:rsidRDefault="00DC44CC" w:rsidP="00DC44CC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DC44CC">
      <w:pPr>
        <w:rPr>
          <w:rFonts w:asciiTheme="minorHAnsi" w:hAnsiTheme="minorHAnsi"/>
          <w:b/>
          <w:bCs/>
          <w:lang w:eastAsia="en-US"/>
        </w:rPr>
      </w:pPr>
      <w:r>
        <w:rPr>
          <w:rFonts w:asciiTheme="minorHAnsi" w:hAnsiTheme="minorHAnsi"/>
          <w:b/>
          <w:bCs/>
          <w:lang w:eastAsia="en-US"/>
        </w:rPr>
        <w:t xml:space="preserve">       </w:t>
      </w:r>
    </w:p>
    <w:p w:rsidR="004445D1" w:rsidRDefault="004445D1" w:rsidP="00DC44CC">
      <w:pPr>
        <w:rPr>
          <w:rFonts w:asciiTheme="minorHAnsi" w:hAnsiTheme="minorHAnsi"/>
          <w:b/>
          <w:bCs/>
          <w:lang w:eastAsia="en-US"/>
        </w:rPr>
      </w:pPr>
    </w:p>
    <w:p w:rsidR="00DC44CC" w:rsidRPr="004445D1" w:rsidRDefault="00DC44CC" w:rsidP="004445D1">
      <w:pPr>
        <w:pStyle w:val="Prrafodelista"/>
        <w:numPr>
          <w:ilvl w:val="0"/>
          <w:numId w:val="14"/>
        </w:numPr>
        <w:rPr>
          <w:rFonts w:asciiTheme="minorHAnsi" w:hAnsiTheme="minorHAnsi"/>
          <w:b/>
          <w:lang w:eastAsia="en-US"/>
        </w:rPr>
      </w:pPr>
      <w:r w:rsidRPr="004445D1">
        <w:rPr>
          <w:rFonts w:asciiTheme="minorHAnsi" w:hAnsiTheme="minorHAnsi"/>
          <w:b/>
          <w:lang w:eastAsia="en-US"/>
        </w:rPr>
        <w:t>Según el gráfico, ¿qué tipo de agua es más abundante y más escaso en la Tierra?</w:t>
      </w:r>
    </w:p>
    <w:p w:rsid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P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</w:p>
    <w:p w:rsidR="004445D1" w:rsidRDefault="004445D1" w:rsidP="00DC44CC">
      <w:pPr>
        <w:rPr>
          <w:rFonts w:asciiTheme="minorHAnsi" w:hAnsiTheme="minorHAnsi"/>
          <w:b/>
          <w:bCs/>
          <w:lang w:eastAsia="en-US"/>
        </w:rPr>
      </w:pPr>
      <w:r>
        <w:rPr>
          <w:rFonts w:asciiTheme="minorHAnsi" w:hAnsiTheme="minorHAnsi"/>
          <w:b/>
          <w:bCs/>
          <w:lang w:eastAsia="en-US"/>
        </w:rPr>
        <w:t xml:space="preserve">     </w:t>
      </w:r>
    </w:p>
    <w:p w:rsidR="00DC44CC" w:rsidRPr="004445D1" w:rsidRDefault="00DC44CC" w:rsidP="004445D1">
      <w:pPr>
        <w:pStyle w:val="Prrafodelista"/>
        <w:numPr>
          <w:ilvl w:val="0"/>
          <w:numId w:val="14"/>
        </w:numPr>
        <w:rPr>
          <w:rFonts w:asciiTheme="minorHAnsi" w:hAnsiTheme="minorHAnsi"/>
          <w:b/>
          <w:lang w:eastAsia="en-US"/>
        </w:rPr>
      </w:pPr>
      <w:r w:rsidRPr="004445D1">
        <w:rPr>
          <w:rFonts w:asciiTheme="minorHAnsi" w:hAnsiTheme="minorHAnsi" w:hint="eastAsia"/>
          <w:b/>
          <w:lang w:eastAsia="en-US"/>
        </w:rPr>
        <w:t>¿</w:t>
      </w:r>
      <w:r w:rsidRPr="004445D1">
        <w:rPr>
          <w:rFonts w:asciiTheme="minorHAnsi" w:hAnsiTheme="minorHAnsi"/>
          <w:b/>
          <w:lang w:eastAsia="en-US"/>
        </w:rPr>
        <w:t>Qué problemas genera la escasa cantidad de agua dulce en nuestro país?</w:t>
      </w:r>
    </w:p>
    <w:p w:rsid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Theme="minorHAnsi" w:hAnsiTheme="minorHAnsi"/>
          <w:b/>
          <w:lang w:eastAsia="en-US"/>
        </w:rPr>
      </w:pPr>
    </w:p>
    <w:p w:rsid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 xml:space="preserve"> </w:t>
      </w:r>
    </w:p>
    <w:p w:rsidR="004445D1" w:rsidRP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</w:p>
    <w:p w:rsidR="00DC44CC" w:rsidRPr="004445D1" w:rsidRDefault="00DC44CC" w:rsidP="004445D1">
      <w:pPr>
        <w:pStyle w:val="Prrafodelista"/>
        <w:numPr>
          <w:ilvl w:val="0"/>
          <w:numId w:val="14"/>
        </w:numPr>
        <w:rPr>
          <w:rFonts w:asciiTheme="minorHAnsi" w:hAnsiTheme="minorHAnsi"/>
          <w:b/>
          <w:lang w:eastAsia="en-US"/>
        </w:rPr>
      </w:pPr>
      <w:r w:rsidRPr="004445D1">
        <w:rPr>
          <w:rFonts w:asciiTheme="minorHAnsi" w:hAnsiTheme="minorHAnsi"/>
          <w:b/>
          <w:lang w:eastAsia="en-US"/>
        </w:rPr>
        <w:t>Averigua por qué el agua dulce es un bien escaso.</w:t>
      </w:r>
    </w:p>
    <w:p w:rsidR="004445D1" w:rsidRDefault="004445D1" w:rsidP="004445D1">
      <w:pPr>
        <w:pStyle w:val="Prrafodelista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___________________________________________________________________</w:t>
      </w:r>
    </w:p>
    <w:p w:rsidR="004445D1" w:rsidRDefault="004445D1" w:rsidP="004445D1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4445D1" w:rsidRDefault="004445D1" w:rsidP="004445D1">
      <w:pPr>
        <w:pStyle w:val="Prrafodelista"/>
        <w:rPr>
          <w:rFonts w:asciiTheme="minorHAnsi" w:hAnsiTheme="minorHAnsi"/>
          <w:b/>
          <w:lang w:val="es-CL" w:eastAsia="en-US"/>
        </w:rPr>
      </w:pPr>
    </w:p>
    <w:p w:rsidR="004445D1" w:rsidRDefault="004445D1" w:rsidP="004445D1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lang w:val="es-CL" w:eastAsia="en-US"/>
        </w:rPr>
      </w:pPr>
    </w:p>
    <w:p w:rsidR="004445D1" w:rsidRDefault="004445D1" w:rsidP="004445D1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  <w:b/>
          <w:lang w:val="es-CL" w:eastAsia="en-US"/>
        </w:rPr>
      </w:pPr>
    </w:p>
    <w:p w:rsidR="004445D1" w:rsidRPr="004445D1" w:rsidRDefault="004445D1" w:rsidP="004445D1">
      <w:pPr>
        <w:rPr>
          <w:lang w:val="es-CL" w:eastAsia="en-US"/>
        </w:rPr>
      </w:pPr>
    </w:p>
    <w:p w:rsidR="004445D1" w:rsidRDefault="004445D1" w:rsidP="004445D1">
      <w:pPr>
        <w:rPr>
          <w:lang w:val="es-CL" w:eastAsia="en-US"/>
        </w:rPr>
      </w:pPr>
    </w:p>
    <w:p w:rsidR="004445D1" w:rsidRDefault="004445D1" w:rsidP="004445D1">
      <w:pPr>
        <w:ind w:firstLine="708"/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</w:t>
      </w:r>
    </w:p>
    <w:p w:rsidR="004445D1" w:rsidRDefault="004445D1" w:rsidP="004445D1">
      <w:pPr>
        <w:ind w:firstLine="708"/>
        <w:rPr>
          <w:lang w:val="es-CL" w:eastAsia="en-US"/>
        </w:rPr>
      </w:pPr>
    </w:p>
    <w:p w:rsidR="004445D1" w:rsidRDefault="004445D1" w:rsidP="004445D1">
      <w:pPr>
        <w:ind w:firstLine="708"/>
        <w:rPr>
          <w:lang w:val="es-CL" w:eastAsia="en-US"/>
        </w:rPr>
      </w:pPr>
    </w:p>
    <w:p w:rsidR="004445D1" w:rsidRDefault="004445D1" w:rsidP="004445D1">
      <w:pPr>
        <w:ind w:firstLine="708"/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</w:t>
      </w:r>
    </w:p>
    <w:p w:rsidR="004445D1" w:rsidRDefault="004445D1" w:rsidP="004445D1">
      <w:pPr>
        <w:rPr>
          <w:lang w:val="es-CL" w:eastAsia="en-US"/>
        </w:rPr>
      </w:pPr>
    </w:p>
    <w:p w:rsidR="004445D1" w:rsidRDefault="004445D1" w:rsidP="004445D1">
      <w:pPr>
        <w:rPr>
          <w:lang w:val="es-CL" w:eastAsia="en-US"/>
        </w:rPr>
      </w:pPr>
    </w:p>
    <w:p w:rsidR="004445D1" w:rsidRPr="004445D1" w:rsidRDefault="004445D1" w:rsidP="004445D1">
      <w:pPr>
        <w:ind w:firstLine="708"/>
        <w:rPr>
          <w:lang w:val="es-CL" w:eastAsia="en-US"/>
        </w:rPr>
      </w:pPr>
      <w:r>
        <w:rPr>
          <w:lang w:val="es-CL" w:eastAsia="en-US"/>
        </w:rPr>
        <w:t>___________________________________________________________________</w:t>
      </w:r>
    </w:p>
    <w:sectPr w:rsidR="004445D1" w:rsidRPr="004445D1" w:rsidSect="00236A61">
      <w:headerReference w:type="default" r:id="rId12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84" w:rsidRDefault="00986784" w:rsidP="00A928AA">
      <w:r>
        <w:separator/>
      </w:r>
    </w:p>
  </w:endnote>
  <w:endnote w:type="continuationSeparator" w:id="0">
    <w:p w:rsidR="00986784" w:rsidRDefault="00986784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84" w:rsidRDefault="00986784" w:rsidP="00A928AA">
      <w:r>
        <w:separator/>
      </w:r>
    </w:p>
  </w:footnote>
  <w:footnote w:type="continuationSeparator" w:id="0">
    <w:p w:rsidR="00986784" w:rsidRDefault="00986784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5C73EA8F" wp14:editId="65FA62BD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8C6079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262937">
      <w:rPr>
        <w:rFonts w:ascii="Calibri" w:eastAsia="Calibri" w:hAnsi="Calibri"/>
        <w:b/>
        <w:sz w:val="16"/>
        <w:szCs w:val="16"/>
      </w:rPr>
      <w:t>Myriam Miranda Bascuñán.</w:t>
    </w:r>
  </w:p>
  <w:p w:rsidR="00262937" w:rsidRPr="00C24B3F" w:rsidRDefault="00262937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82"/>
    <w:multiLevelType w:val="hybridMultilevel"/>
    <w:tmpl w:val="17EABD1E"/>
    <w:lvl w:ilvl="0" w:tplc="F12487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C7754"/>
    <w:multiLevelType w:val="hybridMultilevel"/>
    <w:tmpl w:val="E748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5433897"/>
    <w:multiLevelType w:val="hybridMultilevel"/>
    <w:tmpl w:val="63BCA06C"/>
    <w:lvl w:ilvl="0" w:tplc="0C0A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64F20"/>
    <w:multiLevelType w:val="hybridMultilevel"/>
    <w:tmpl w:val="87C623B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BD661C"/>
    <w:multiLevelType w:val="hybridMultilevel"/>
    <w:tmpl w:val="F17EF5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CA18D3"/>
    <w:multiLevelType w:val="hybridMultilevel"/>
    <w:tmpl w:val="1E5045DC"/>
    <w:lvl w:ilvl="0" w:tplc="7B62C31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8D023B5"/>
    <w:multiLevelType w:val="hybridMultilevel"/>
    <w:tmpl w:val="D6CAB9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D5498"/>
    <w:rsid w:val="000D76FC"/>
    <w:rsid w:val="000E5E98"/>
    <w:rsid w:val="00112AD7"/>
    <w:rsid w:val="0013473A"/>
    <w:rsid w:val="00181DDD"/>
    <w:rsid w:val="001A7E91"/>
    <w:rsid w:val="001D50EB"/>
    <w:rsid w:val="00205BC9"/>
    <w:rsid w:val="0023171A"/>
    <w:rsid w:val="00236A61"/>
    <w:rsid w:val="00244558"/>
    <w:rsid w:val="00262937"/>
    <w:rsid w:val="002D2DF0"/>
    <w:rsid w:val="00305B49"/>
    <w:rsid w:val="003077FE"/>
    <w:rsid w:val="00314ED0"/>
    <w:rsid w:val="00341E5A"/>
    <w:rsid w:val="00354A72"/>
    <w:rsid w:val="00366EA9"/>
    <w:rsid w:val="003E2345"/>
    <w:rsid w:val="003E6D17"/>
    <w:rsid w:val="004063D6"/>
    <w:rsid w:val="00427057"/>
    <w:rsid w:val="004445D1"/>
    <w:rsid w:val="004700BD"/>
    <w:rsid w:val="004E4CB0"/>
    <w:rsid w:val="00512F3D"/>
    <w:rsid w:val="005613E1"/>
    <w:rsid w:val="00565A4B"/>
    <w:rsid w:val="00590DBD"/>
    <w:rsid w:val="005C12E0"/>
    <w:rsid w:val="00623CFA"/>
    <w:rsid w:val="0066713C"/>
    <w:rsid w:val="00725479"/>
    <w:rsid w:val="00745EC0"/>
    <w:rsid w:val="00757D84"/>
    <w:rsid w:val="007B2FE9"/>
    <w:rsid w:val="007F67A6"/>
    <w:rsid w:val="00834CD0"/>
    <w:rsid w:val="008C6079"/>
    <w:rsid w:val="008D645E"/>
    <w:rsid w:val="008E482B"/>
    <w:rsid w:val="00986784"/>
    <w:rsid w:val="0099561B"/>
    <w:rsid w:val="00995A5A"/>
    <w:rsid w:val="009E2E10"/>
    <w:rsid w:val="009E42F7"/>
    <w:rsid w:val="009E6882"/>
    <w:rsid w:val="00A81569"/>
    <w:rsid w:val="00A8594E"/>
    <w:rsid w:val="00A928AA"/>
    <w:rsid w:val="00AA1A18"/>
    <w:rsid w:val="00AA488E"/>
    <w:rsid w:val="00AE48C7"/>
    <w:rsid w:val="00B00A7A"/>
    <w:rsid w:val="00B61DCF"/>
    <w:rsid w:val="00BD1FB2"/>
    <w:rsid w:val="00C24B3F"/>
    <w:rsid w:val="00C9455A"/>
    <w:rsid w:val="00CB4A01"/>
    <w:rsid w:val="00CD7653"/>
    <w:rsid w:val="00D12069"/>
    <w:rsid w:val="00D27FFA"/>
    <w:rsid w:val="00D52479"/>
    <w:rsid w:val="00DA5601"/>
    <w:rsid w:val="00DC44CC"/>
    <w:rsid w:val="00E2385B"/>
    <w:rsid w:val="00E41E8D"/>
    <w:rsid w:val="00EC58B9"/>
    <w:rsid w:val="00F153B2"/>
    <w:rsid w:val="00F22520"/>
    <w:rsid w:val="00F679E4"/>
    <w:rsid w:val="00FB7FB2"/>
    <w:rsid w:val="00FE01B2"/>
    <w:rsid w:val="00FF435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2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2020-03-23T00:36:00Z</dcterms:created>
  <dcterms:modified xsi:type="dcterms:W3CDTF">2020-03-24T12:24:00Z</dcterms:modified>
</cp:coreProperties>
</file>