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7C1" w:rsidRPr="003B37C1" w:rsidRDefault="003B37C1" w:rsidP="003B37C1">
      <w:pPr>
        <w:rPr>
          <w:rFonts w:asciiTheme="minorHAnsi" w:eastAsia="Calibri" w:hAnsiTheme="minorHAnsi" w:cstheme="minorHAnsi"/>
          <w:sz w:val="18"/>
          <w:szCs w:val="18"/>
          <w:lang w:val="es-AR" w:eastAsia="en-US"/>
        </w:rPr>
      </w:pPr>
      <w:r w:rsidRPr="003B37C1">
        <w:rPr>
          <w:rFonts w:asciiTheme="minorHAnsi" w:eastAsia="Calibri" w:hAnsiTheme="minorHAnsi" w:cstheme="minorHAnsi"/>
          <w:noProof/>
          <w:sz w:val="18"/>
          <w:szCs w:val="18"/>
          <w:lang w:val="es-CL" w:eastAsia="es-CL"/>
        </w:rPr>
        <w:drawing>
          <wp:anchor distT="0" distB="0" distL="114300" distR="114300" simplePos="0" relativeHeight="251665408" behindDoc="0" locked="0" layoutInCell="1" allowOverlap="1" wp14:anchorId="53A9D5D0" wp14:editId="357C69C6">
            <wp:simplePos x="0" y="0"/>
            <wp:positionH relativeFrom="column">
              <wp:posOffset>-7620</wp:posOffset>
            </wp:positionH>
            <wp:positionV relativeFrom="paragraph">
              <wp:posOffset>-3810</wp:posOffset>
            </wp:positionV>
            <wp:extent cx="615950" cy="64833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950" cy="648335"/>
                    </a:xfrm>
                    <a:prstGeom prst="rect">
                      <a:avLst/>
                    </a:prstGeom>
                    <a:noFill/>
                  </pic:spPr>
                </pic:pic>
              </a:graphicData>
            </a:graphic>
            <wp14:sizeRelH relativeFrom="page">
              <wp14:pctWidth>0</wp14:pctWidth>
            </wp14:sizeRelH>
            <wp14:sizeRelV relativeFrom="page">
              <wp14:pctHeight>0</wp14:pctHeight>
            </wp14:sizeRelV>
          </wp:anchor>
        </w:drawing>
      </w:r>
      <w:r w:rsidRPr="003B37C1">
        <w:rPr>
          <w:rFonts w:asciiTheme="minorHAnsi" w:eastAsia="Calibri" w:hAnsiTheme="minorHAnsi" w:cstheme="minorHAnsi"/>
          <w:sz w:val="18"/>
          <w:szCs w:val="18"/>
          <w:lang w:val="es-AR" w:eastAsia="en-US"/>
        </w:rPr>
        <w:t>Colegio Villa Santa María</w:t>
      </w:r>
    </w:p>
    <w:p w:rsidR="003B37C1" w:rsidRDefault="003B37C1" w:rsidP="003B37C1">
      <w:pPr>
        <w:rPr>
          <w:rFonts w:asciiTheme="minorHAnsi" w:eastAsia="Calibri" w:hAnsiTheme="minorHAnsi" w:cstheme="minorHAnsi"/>
          <w:sz w:val="18"/>
          <w:szCs w:val="18"/>
          <w:lang w:val="es-AR" w:eastAsia="en-US"/>
        </w:rPr>
      </w:pPr>
      <w:r w:rsidRPr="003B37C1">
        <w:rPr>
          <w:rFonts w:asciiTheme="minorHAnsi" w:eastAsia="Calibri" w:hAnsiTheme="minorHAnsi" w:cstheme="minorHAnsi"/>
          <w:sz w:val="18"/>
          <w:szCs w:val="18"/>
          <w:lang w:val="es-AR" w:eastAsia="en-US"/>
        </w:rPr>
        <w:t>Gran Avenida # 10.291</w:t>
      </w:r>
      <w:r w:rsidR="007835B5">
        <w:rPr>
          <w:rFonts w:asciiTheme="minorHAnsi" w:eastAsia="Calibri" w:hAnsiTheme="minorHAnsi" w:cstheme="minorHAnsi"/>
          <w:sz w:val="18"/>
          <w:szCs w:val="18"/>
          <w:lang w:val="es-AR" w:eastAsia="en-US"/>
        </w:rPr>
        <w:t xml:space="preserve"> - </w:t>
      </w:r>
      <w:r w:rsidRPr="003B37C1">
        <w:rPr>
          <w:rFonts w:asciiTheme="minorHAnsi" w:eastAsia="Calibri" w:hAnsiTheme="minorHAnsi" w:cstheme="minorHAnsi"/>
          <w:sz w:val="18"/>
          <w:szCs w:val="18"/>
          <w:lang w:val="es-AR" w:eastAsia="en-US"/>
        </w:rPr>
        <w:t>El Bosque</w:t>
      </w:r>
    </w:p>
    <w:p w:rsidR="007835B5" w:rsidRPr="003B37C1" w:rsidRDefault="007835B5" w:rsidP="003B37C1">
      <w:pPr>
        <w:rPr>
          <w:rFonts w:asciiTheme="minorHAnsi" w:eastAsia="Calibri" w:hAnsiTheme="minorHAnsi" w:cstheme="minorHAnsi"/>
          <w:sz w:val="18"/>
          <w:szCs w:val="18"/>
          <w:lang w:val="es-AR" w:eastAsia="en-US"/>
        </w:rPr>
      </w:pPr>
      <w:r>
        <w:rPr>
          <w:rFonts w:asciiTheme="minorHAnsi" w:eastAsia="Calibri" w:hAnsiTheme="minorHAnsi" w:cstheme="minorHAnsi"/>
          <w:sz w:val="18"/>
          <w:szCs w:val="18"/>
          <w:lang w:val="es-AR" w:eastAsia="en-US"/>
        </w:rPr>
        <w:t>Dr. (c) Pablo Mora Venegas</w:t>
      </w:r>
    </w:p>
    <w:p w:rsidR="003B37C1" w:rsidRPr="003B37C1" w:rsidRDefault="00211A49" w:rsidP="003B37C1">
      <w:pPr>
        <w:rPr>
          <w:rFonts w:asciiTheme="minorHAnsi" w:eastAsia="Calibri" w:hAnsiTheme="minorHAnsi" w:cstheme="minorHAnsi"/>
          <w:sz w:val="18"/>
          <w:szCs w:val="18"/>
          <w:lang w:val="es-AR" w:eastAsia="en-US"/>
        </w:rPr>
      </w:pPr>
      <w:hyperlink r:id="rId9" w:history="1">
        <w:r w:rsidR="003B37C1" w:rsidRPr="003B37C1">
          <w:rPr>
            <w:rFonts w:asciiTheme="minorHAnsi" w:eastAsia="Calibri" w:hAnsiTheme="minorHAnsi" w:cstheme="minorHAnsi"/>
            <w:color w:val="0000FF"/>
            <w:sz w:val="18"/>
            <w:szCs w:val="18"/>
            <w:u w:val="single"/>
            <w:lang w:val="es-AR" w:eastAsia="en-US"/>
          </w:rPr>
          <w:t>www.colegiovillasantamaria.cl</w:t>
        </w:r>
      </w:hyperlink>
    </w:p>
    <w:p w:rsidR="003B37C1" w:rsidRPr="003B37C1" w:rsidRDefault="003B37C1" w:rsidP="003B37C1">
      <w:pPr>
        <w:spacing w:after="200"/>
        <w:rPr>
          <w:rFonts w:asciiTheme="minorHAnsi" w:eastAsia="Calibri" w:hAnsiTheme="minorHAnsi" w:cstheme="minorHAnsi"/>
          <w:sz w:val="18"/>
          <w:szCs w:val="18"/>
          <w:u w:val="single"/>
          <w:lang w:val="es-AR" w:eastAsia="en-US"/>
        </w:rPr>
      </w:pPr>
    </w:p>
    <w:p w:rsidR="002F5904" w:rsidRPr="003B37C1" w:rsidRDefault="003B37C1" w:rsidP="003B37C1">
      <w:pPr>
        <w:ind w:left="142"/>
        <w:jc w:val="center"/>
        <w:rPr>
          <w:rFonts w:asciiTheme="minorHAnsi" w:eastAsia="Calibri" w:hAnsiTheme="minorHAnsi" w:cstheme="minorHAnsi"/>
          <w:b/>
          <w:sz w:val="28"/>
          <w:szCs w:val="28"/>
        </w:rPr>
      </w:pPr>
      <w:r w:rsidRPr="003B37C1">
        <w:rPr>
          <w:rFonts w:asciiTheme="minorHAnsi" w:eastAsia="Calibri" w:hAnsiTheme="minorHAnsi" w:cstheme="minorHAnsi"/>
          <w:b/>
          <w:sz w:val="28"/>
          <w:szCs w:val="28"/>
        </w:rPr>
        <w:t>GUÍA DE AUTOAPRENDIZAJE</w:t>
      </w:r>
    </w:p>
    <w:p w:rsidR="002F5904" w:rsidRPr="003B37C1" w:rsidRDefault="002F5904" w:rsidP="003B37C1">
      <w:pPr>
        <w:pBdr>
          <w:top w:val="single" w:sz="24" w:space="0" w:color="1F497D"/>
          <w:left w:val="single" w:sz="24" w:space="0" w:color="1F497D"/>
          <w:bottom w:val="single" w:sz="24" w:space="0" w:color="1F497D"/>
          <w:right w:val="single" w:sz="24" w:space="0" w:color="1F497D"/>
        </w:pBdr>
        <w:shd w:val="clear" w:color="auto" w:fill="1F497D"/>
        <w:spacing w:before="120" w:line="264" w:lineRule="auto"/>
        <w:jc w:val="center"/>
        <w:outlineLvl w:val="0"/>
        <w:rPr>
          <w:rFonts w:asciiTheme="minorHAnsi" w:hAnsiTheme="minorHAnsi" w:cstheme="minorHAnsi"/>
          <w:caps/>
          <w:noProof/>
          <w:color w:val="FFFFFF" w:themeColor="background1"/>
          <w:spacing w:val="15"/>
          <w:sz w:val="22"/>
          <w:lang w:eastAsia="ja-JP"/>
        </w:rPr>
      </w:pPr>
      <w:r w:rsidRPr="003B37C1">
        <w:rPr>
          <w:rFonts w:asciiTheme="minorHAnsi" w:hAnsiTheme="minorHAnsi" w:cstheme="minorHAnsi"/>
          <w:caps/>
          <w:noProof/>
          <w:color w:val="FFFFFF" w:themeColor="background1"/>
          <w:spacing w:val="15"/>
          <w:sz w:val="22"/>
          <w:lang w:eastAsia="ja-JP"/>
        </w:rPr>
        <w:t xml:space="preserve">ASIGNATURA: </w:t>
      </w:r>
      <w:r w:rsidR="003B37C1" w:rsidRPr="003B37C1">
        <w:rPr>
          <w:rFonts w:asciiTheme="minorHAnsi" w:hAnsiTheme="minorHAnsi" w:cstheme="minorHAnsi"/>
          <w:caps/>
          <w:noProof/>
          <w:color w:val="FFFFFF" w:themeColor="background1"/>
          <w:spacing w:val="15"/>
          <w:sz w:val="22"/>
          <w:lang w:eastAsia="ja-JP"/>
        </w:rPr>
        <w:t>PFDH FILOSOFÍA ‘Estética del ARTE’</w:t>
      </w:r>
    </w:p>
    <w:p w:rsidR="003B37C1" w:rsidRPr="003B37C1" w:rsidRDefault="003B37C1" w:rsidP="003B37C1">
      <w:pPr>
        <w:rPr>
          <w:rFonts w:asciiTheme="minorHAnsi" w:eastAsia="Calibri" w:hAnsiTheme="minorHAnsi" w:cstheme="minorHAnsi"/>
          <w:b/>
          <w:sz w:val="12"/>
        </w:rPr>
      </w:pPr>
    </w:p>
    <w:p w:rsidR="002F5904" w:rsidRPr="003B37C1" w:rsidRDefault="002F5904" w:rsidP="002F5904">
      <w:pPr>
        <w:rPr>
          <w:rFonts w:asciiTheme="minorHAnsi" w:hAnsiTheme="minorHAnsi" w:cstheme="minorHAnsi"/>
          <w:sz w:val="22"/>
          <w:szCs w:val="20"/>
          <w:u w:val="single"/>
        </w:rPr>
      </w:pPr>
      <w:r w:rsidRPr="003B37C1">
        <w:rPr>
          <w:rFonts w:asciiTheme="minorHAnsi" w:hAnsiTheme="minorHAnsi" w:cstheme="minorHAnsi"/>
          <w:b/>
          <w:sz w:val="22"/>
          <w:szCs w:val="20"/>
        </w:rPr>
        <w:t>Nombre</w:t>
      </w:r>
      <w:r w:rsidRPr="003B37C1">
        <w:rPr>
          <w:rFonts w:asciiTheme="minorHAnsi" w:hAnsiTheme="minorHAnsi" w:cstheme="minorHAnsi"/>
          <w:sz w:val="22"/>
          <w:szCs w:val="20"/>
        </w:rPr>
        <w:t>: ______</w:t>
      </w:r>
      <w:r w:rsidR="003B37C1" w:rsidRPr="003B37C1">
        <w:rPr>
          <w:rFonts w:asciiTheme="minorHAnsi" w:hAnsiTheme="minorHAnsi" w:cstheme="minorHAnsi"/>
          <w:sz w:val="22"/>
          <w:szCs w:val="20"/>
        </w:rPr>
        <w:t>_____________________________</w:t>
      </w:r>
      <w:r w:rsidR="003B37C1" w:rsidRPr="003B37C1">
        <w:rPr>
          <w:rFonts w:asciiTheme="minorHAnsi" w:hAnsiTheme="minorHAnsi" w:cstheme="minorHAnsi"/>
          <w:sz w:val="22"/>
          <w:szCs w:val="20"/>
        </w:rPr>
        <w:tab/>
      </w:r>
      <w:r w:rsidR="003B37C1">
        <w:rPr>
          <w:rFonts w:asciiTheme="minorHAnsi" w:hAnsiTheme="minorHAnsi" w:cstheme="minorHAnsi"/>
          <w:sz w:val="22"/>
          <w:szCs w:val="20"/>
        </w:rPr>
        <w:tab/>
      </w:r>
      <w:r w:rsidR="003B37C1" w:rsidRPr="003B37C1">
        <w:rPr>
          <w:rFonts w:asciiTheme="minorHAnsi" w:hAnsiTheme="minorHAnsi" w:cstheme="minorHAnsi"/>
          <w:sz w:val="22"/>
          <w:szCs w:val="20"/>
        </w:rPr>
        <w:tab/>
      </w:r>
      <w:r w:rsidRPr="003B37C1">
        <w:rPr>
          <w:rFonts w:asciiTheme="minorHAnsi" w:hAnsiTheme="minorHAnsi" w:cstheme="minorHAnsi"/>
          <w:b/>
          <w:sz w:val="22"/>
          <w:szCs w:val="20"/>
        </w:rPr>
        <w:t>Curso</w:t>
      </w:r>
      <w:r w:rsidRPr="003B37C1">
        <w:rPr>
          <w:rFonts w:asciiTheme="minorHAnsi" w:hAnsiTheme="minorHAnsi" w:cstheme="minorHAnsi"/>
          <w:sz w:val="22"/>
          <w:szCs w:val="20"/>
        </w:rPr>
        <w:t xml:space="preserve">: </w:t>
      </w:r>
      <w:r w:rsidR="003B37C1" w:rsidRPr="003B37C1">
        <w:rPr>
          <w:rFonts w:asciiTheme="minorHAnsi" w:hAnsiTheme="minorHAnsi" w:cstheme="minorHAnsi"/>
          <w:sz w:val="22"/>
          <w:szCs w:val="20"/>
        </w:rPr>
        <w:t>______</w:t>
      </w:r>
      <w:r w:rsidR="003B37C1" w:rsidRPr="003B37C1">
        <w:rPr>
          <w:rFonts w:asciiTheme="minorHAnsi" w:hAnsiTheme="minorHAnsi" w:cstheme="minorHAnsi"/>
          <w:sz w:val="22"/>
          <w:szCs w:val="20"/>
          <w:u w:val="single"/>
        </w:rPr>
        <w:t>4° Medio_________</w:t>
      </w:r>
    </w:p>
    <w:p w:rsidR="002F5904" w:rsidRPr="003B37C1" w:rsidRDefault="002F5904" w:rsidP="002F5904">
      <w:pPr>
        <w:rPr>
          <w:rFonts w:asciiTheme="minorHAnsi" w:hAnsiTheme="minorHAnsi" w:cstheme="minorHAnsi"/>
          <w:sz w:val="12"/>
        </w:rPr>
      </w:pPr>
    </w:p>
    <w:tbl>
      <w:tblPr>
        <w:tblStyle w:val="Tablaconcuadrcula"/>
        <w:tblW w:w="0" w:type="auto"/>
        <w:shd w:val="clear" w:color="auto" w:fill="F2F2F2" w:themeFill="background1" w:themeFillShade="F2"/>
        <w:tblLook w:val="04A0" w:firstRow="1" w:lastRow="0" w:firstColumn="1" w:lastColumn="0" w:noHBand="0" w:noVBand="1"/>
      </w:tblPr>
      <w:tblGrid>
        <w:gridCol w:w="1242"/>
        <w:gridCol w:w="9214"/>
      </w:tblGrid>
      <w:tr w:rsidR="002F5904" w:rsidRPr="003B37C1" w:rsidTr="003B37C1">
        <w:tc>
          <w:tcPr>
            <w:tcW w:w="1242" w:type="dxa"/>
            <w:shd w:val="clear" w:color="auto" w:fill="D9D9D9" w:themeFill="background1" w:themeFillShade="D9"/>
            <w:vAlign w:val="center"/>
          </w:tcPr>
          <w:p w:rsidR="002F5904" w:rsidRPr="00362590" w:rsidRDefault="003B37C1" w:rsidP="003B37C1">
            <w:pPr>
              <w:jc w:val="center"/>
              <w:rPr>
                <w:rFonts w:asciiTheme="minorHAnsi" w:hAnsiTheme="minorHAnsi" w:cstheme="minorHAnsi"/>
                <w:b/>
                <w:sz w:val="19"/>
                <w:szCs w:val="19"/>
              </w:rPr>
            </w:pPr>
            <w:r w:rsidRPr="00362590">
              <w:rPr>
                <w:rFonts w:asciiTheme="minorHAnsi" w:hAnsiTheme="minorHAnsi" w:cstheme="minorHAnsi"/>
                <w:b/>
                <w:sz w:val="19"/>
                <w:szCs w:val="19"/>
              </w:rPr>
              <w:t>UNIDAD 1</w:t>
            </w:r>
          </w:p>
        </w:tc>
        <w:tc>
          <w:tcPr>
            <w:tcW w:w="9214" w:type="dxa"/>
            <w:shd w:val="clear" w:color="auto" w:fill="F2F2F2" w:themeFill="background1" w:themeFillShade="F2"/>
            <w:vAlign w:val="center"/>
          </w:tcPr>
          <w:p w:rsidR="002F5904" w:rsidRPr="003B37C1" w:rsidRDefault="003B37C1" w:rsidP="003B37C1">
            <w:pPr>
              <w:jc w:val="both"/>
              <w:rPr>
                <w:rFonts w:asciiTheme="minorHAnsi" w:hAnsiTheme="minorHAnsi" w:cstheme="minorHAnsi"/>
                <w:sz w:val="18"/>
                <w:szCs w:val="16"/>
              </w:rPr>
            </w:pPr>
            <w:r w:rsidRPr="003B37C1">
              <w:rPr>
                <w:rFonts w:asciiTheme="minorHAnsi" w:hAnsiTheme="minorHAnsi" w:cstheme="minorHAnsi"/>
                <w:sz w:val="18"/>
                <w:szCs w:val="16"/>
              </w:rPr>
              <w:t>La Estética es la Reflexión Filosófica sobre las Artes y la Experiencia</w:t>
            </w:r>
          </w:p>
        </w:tc>
      </w:tr>
      <w:tr w:rsidR="003B37C1" w:rsidRPr="003B37C1" w:rsidTr="003B37C1">
        <w:tc>
          <w:tcPr>
            <w:tcW w:w="1242" w:type="dxa"/>
            <w:shd w:val="clear" w:color="auto" w:fill="D9D9D9" w:themeFill="background1" w:themeFillShade="D9"/>
            <w:vAlign w:val="center"/>
          </w:tcPr>
          <w:p w:rsidR="003B37C1" w:rsidRPr="00362590" w:rsidRDefault="003B37C1" w:rsidP="00A44CFA">
            <w:pPr>
              <w:jc w:val="center"/>
              <w:rPr>
                <w:rFonts w:asciiTheme="minorHAnsi" w:hAnsiTheme="minorHAnsi" w:cstheme="minorHAnsi"/>
                <w:b/>
                <w:sz w:val="19"/>
                <w:szCs w:val="19"/>
              </w:rPr>
            </w:pPr>
            <w:r w:rsidRPr="00362590">
              <w:rPr>
                <w:rFonts w:asciiTheme="minorHAnsi" w:hAnsiTheme="minorHAnsi" w:cstheme="minorHAnsi"/>
                <w:b/>
                <w:sz w:val="19"/>
                <w:szCs w:val="19"/>
              </w:rPr>
              <w:t>OA</w:t>
            </w:r>
          </w:p>
        </w:tc>
        <w:tc>
          <w:tcPr>
            <w:tcW w:w="9214" w:type="dxa"/>
            <w:shd w:val="clear" w:color="auto" w:fill="F2F2F2" w:themeFill="background1" w:themeFillShade="F2"/>
            <w:vAlign w:val="center"/>
          </w:tcPr>
          <w:p w:rsidR="003B37C1" w:rsidRPr="003B37C1" w:rsidRDefault="003B37C1" w:rsidP="00A44CFA">
            <w:pPr>
              <w:jc w:val="both"/>
              <w:rPr>
                <w:rFonts w:asciiTheme="minorHAnsi" w:hAnsiTheme="minorHAnsi" w:cstheme="minorHAnsi"/>
                <w:sz w:val="18"/>
                <w:szCs w:val="16"/>
              </w:rPr>
            </w:pPr>
            <w:r w:rsidRPr="003B37C1">
              <w:rPr>
                <w:rFonts w:asciiTheme="minorHAnsi" w:hAnsiTheme="minorHAnsi" w:cstheme="minorHAnsi"/>
                <w:sz w:val="18"/>
                <w:szCs w:val="16"/>
              </w:rPr>
              <w:t>OA 1 Analizar textos filosóficos referidos a conceptos y problemas estéticos fundamentales, como la belleza, la demarcación del arte, la experiencia estética, la percepción sensible, los propósitos de la creación artística, entre otros.</w:t>
            </w:r>
          </w:p>
          <w:p w:rsidR="003B37C1" w:rsidRPr="003B37C1" w:rsidRDefault="003B37C1" w:rsidP="00A44CFA">
            <w:pPr>
              <w:jc w:val="both"/>
              <w:rPr>
                <w:rFonts w:asciiTheme="minorHAnsi" w:hAnsiTheme="minorHAnsi" w:cstheme="minorHAnsi"/>
                <w:sz w:val="18"/>
                <w:szCs w:val="16"/>
              </w:rPr>
            </w:pPr>
          </w:p>
          <w:p w:rsidR="003B37C1" w:rsidRPr="003B37C1" w:rsidRDefault="003B37C1" w:rsidP="00A44CFA">
            <w:pPr>
              <w:jc w:val="both"/>
              <w:rPr>
                <w:rFonts w:asciiTheme="minorHAnsi" w:hAnsiTheme="minorHAnsi" w:cstheme="minorHAnsi"/>
                <w:sz w:val="18"/>
                <w:szCs w:val="16"/>
              </w:rPr>
            </w:pPr>
            <w:r w:rsidRPr="003B37C1">
              <w:rPr>
                <w:rFonts w:asciiTheme="minorHAnsi" w:hAnsiTheme="minorHAnsi" w:cstheme="minorHAnsi"/>
                <w:sz w:val="18"/>
                <w:szCs w:val="16"/>
              </w:rPr>
              <w:t>OA 2 Evaluar posiciones de filósofos y escuelas de filosofía respecto de las principales cuestiones de la estética, contrastando sus métodos de razonamiento e implicancias en la vida cotidiana.</w:t>
            </w:r>
          </w:p>
          <w:p w:rsidR="003B37C1" w:rsidRPr="003B37C1" w:rsidRDefault="003B37C1" w:rsidP="00A44CFA">
            <w:pPr>
              <w:jc w:val="both"/>
              <w:rPr>
                <w:rFonts w:asciiTheme="minorHAnsi" w:hAnsiTheme="minorHAnsi" w:cstheme="minorHAnsi"/>
                <w:sz w:val="18"/>
                <w:szCs w:val="16"/>
              </w:rPr>
            </w:pPr>
          </w:p>
          <w:p w:rsidR="003B37C1" w:rsidRPr="003B37C1" w:rsidRDefault="003B37C1" w:rsidP="00A44CFA">
            <w:pPr>
              <w:jc w:val="both"/>
              <w:rPr>
                <w:rFonts w:asciiTheme="minorHAnsi" w:hAnsiTheme="minorHAnsi" w:cstheme="minorHAnsi"/>
                <w:sz w:val="18"/>
                <w:szCs w:val="16"/>
              </w:rPr>
            </w:pPr>
            <w:r w:rsidRPr="003B37C1">
              <w:rPr>
                <w:rFonts w:asciiTheme="minorHAnsi" w:hAnsiTheme="minorHAnsi" w:cstheme="minorHAnsi"/>
                <w:sz w:val="18"/>
                <w:szCs w:val="16"/>
              </w:rPr>
              <w:t>OA a Formular preguntas significativas para su vida a partir del análisis de conceptos y teorías filosóficas, poniendo en duda aquello que aparece como “cierto” o “dado” y proyectando diversas respuestas posibles.</w:t>
            </w:r>
          </w:p>
          <w:p w:rsidR="003B37C1" w:rsidRPr="003B37C1" w:rsidRDefault="003B37C1" w:rsidP="00A44CFA">
            <w:pPr>
              <w:jc w:val="both"/>
              <w:rPr>
                <w:rFonts w:asciiTheme="minorHAnsi" w:hAnsiTheme="minorHAnsi" w:cstheme="minorHAnsi"/>
                <w:sz w:val="18"/>
                <w:szCs w:val="16"/>
              </w:rPr>
            </w:pPr>
          </w:p>
          <w:p w:rsidR="003B37C1" w:rsidRPr="003B37C1" w:rsidRDefault="003B37C1" w:rsidP="00A44CFA">
            <w:pPr>
              <w:jc w:val="both"/>
              <w:rPr>
                <w:rFonts w:asciiTheme="minorHAnsi" w:hAnsiTheme="minorHAnsi" w:cstheme="minorHAnsi"/>
                <w:sz w:val="18"/>
                <w:szCs w:val="16"/>
              </w:rPr>
            </w:pPr>
            <w:r w:rsidRPr="003B37C1">
              <w:rPr>
                <w:rFonts w:asciiTheme="minorHAnsi" w:hAnsiTheme="minorHAnsi" w:cstheme="minorHAnsi"/>
                <w:sz w:val="18"/>
                <w:szCs w:val="16"/>
              </w:rPr>
              <w:t>OA b Analizar y fundamentar problemas presentes en textos filosóficos, considerando sus supuestos, conceptos, métodos de razonamiento e implicancias en la vida cotidiana.</w:t>
            </w:r>
          </w:p>
        </w:tc>
      </w:tr>
      <w:tr w:rsidR="003B37C1" w:rsidRPr="003B37C1" w:rsidTr="003B37C1">
        <w:tc>
          <w:tcPr>
            <w:tcW w:w="1242" w:type="dxa"/>
            <w:shd w:val="clear" w:color="auto" w:fill="D9D9D9" w:themeFill="background1" w:themeFillShade="D9"/>
            <w:vAlign w:val="center"/>
          </w:tcPr>
          <w:p w:rsidR="003B37C1" w:rsidRPr="00362590" w:rsidRDefault="003B37C1" w:rsidP="003B37C1">
            <w:pPr>
              <w:jc w:val="center"/>
              <w:rPr>
                <w:rFonts w:asciiTheme="minorHAnsi" w:hAnsiTheme="minorHAnsi" w:cstheme="minorHAnsi"/>
                <w:b/>
                <w:sz w:val="19"/>
                <w:szCs w:val="19"/>
              </w:rPr>
            </w:pPr>
            <w:r w:rsidRPr="00362590">
              <w:rPr>
                <w:rFonts w:asciiTheme="minorHAnsi" w:hAnsiTheme="minorHAnsi" w:cstheme="minorHAnsi"/>
                <w:b/>
                <w:sz w:val="19"/>
                <w:szCs w:val="19"/>
              </w:rPr>
              <w:t>ACTITUDES</w:t>
            </w:r>
          </w:p>
        </w:tc>
        <w:tc>
          <w:tcPr>
            <w:tcW w:w="9214" w:type="dxa"/>
            <w:shd w:val="clear" w:color="auto" w:fill="F2F2F2" w:themeFill="background1" w:themeFillShade="F2"/>
            <w:vAlign w:val="center"/>
          </w:tcPr>
          <w:p w:rsidR="003B37C1" w:rsidRPr="003B37C1" w:rsidRDefault="003B37C1" w:rsidP="003B37C1">
            <w:pPr>
              <w:jc w:val="both"/>
              <w:rPr>
                <w:rFonts w:asciiTheme="minorHAnsi" w:hAnsiTheme="minorHAnsi" w:cstheme="minorHAnsi"/>
                <w:sz w:val="18"/>
                <w:szCs w:val="16"/>
              </w:rPr>
            </w:pPr>
            <w:r w:rsidRPr="003B37C1">
              <w:rPr>
                <w:rFonts w:asciiTheme="minorHAnsi" w:hAnsiTheme="minorHAnsi" w:cstheme="minorHAnsi"/>
                <w:sz w:val="18"/>
                <w:szCs w:val="16"/>
              </w:rPr>
              <w:t>Pensar con flexibilidad para reelaborar las propias ideas, puntos de vista y creencias.</w:t>
            </w:r>
          </w:p>
          <w:p w:rsidR="003B37C1" w:rsidRPr="003B37C1" w:rsidRDefault="003B37C1" w:rsidP="003B37C1">
            <w:pPr>
              <w:jc w:val="both"/>
              <w:rPr>
                <w:rFonts w:asciiTheme="minorHAnsi" w:hAnsiTheme="minorHAnsi" w:cstheme="minorHAnsi"/>
                <w:sz w:val="18"/>
                <w:szCs w:val="16"/>
              </w:rPr>
            </w:pPr>
          </w:p>
          <w:p w:rsidR="003B37C1" w:rsidRPr="003B37C1" w:rsidRDefault="003B37C1" w:rsidP="003B37C1">
            <w:pPr>
              <w:jc w:val="both"/>
              <w:rPr>
                <w:rFonts w:asciiTheme="minorHAnsi" w:hAnsiTheme="minorHAnsi" w:cstheme="minorHAnsi"/>
                <w:sz w:val="18"/>
                <w:szCs w:val="16"/>
              </w:rPr>
            </w:pPr>
            <w:r w:rsidRPr="003B37C1">
              <w:rPr>
                <w:rFonts w:asciiTheme="minorHAnsi" w:hAnsiTheme="minorHAnsi" w:cstheme="minorHAnsi"/>
                <w:sz w:val="18"/>
                <w:szCs w:val="16"/>
              </w:rPr>
              <w:t>Actuar responsablemente al gestionar el tiempo para llevar a cabo eficazmente los proyectos personales, académicos y laborales.</w:t>
            </w:r>
          </w:p>
        </w:tc>
      </w:tr>
    </w:tbl>
    <w:p w:rsidR="002F5904" w:rsidRPr="003B37C1" w:rsidRDefault="002F5904" w:rsidP="002F5904">
      <w:pPr>
        <w:rPr>
          <w:rFonts w:asciiTheme="minorHAnsi" w:hAnsiTheme="minorHAnsi" w:cstheme="minorHAnsi"/>
          <w:sz w:val="12"/>
          <w:szCs w:val="20"/>
        </w:rPr>
      </w:pPr>
    </w:p>
    <w:tbl>
      <w:tblPr>
        <w:tblStyle w:val="Tablaconcuadrcula"/>
        <w:tblW w:w="0" w:type="auto"/>
        <w:shd w:val="clear" w:color="auto" w:fill="F2F2F2" w:themeFill="background1" w:themeFillShade="F2"/>
        <w:tblLook w:val="04A0" w:firstRow="1" w:lastRow="0" w:firstColumn="1" w:lastColumn="0" w:noHBand="0" w:noVBand="1"/>
      </w:tblPr>
      <w:tblGrid>
        <w:gridCol w:w="10456"/>
      </w:tblGrid>
      <w:tr w:rsidR="002F5904" w:rsidRPr="00362590" w:rsidTr="003B37C1">
        <w:tc>
          <w:tcPr>
            <w:tcW w:w="10456" w:type="dxa"/>
            <w:shd w:val="clear" w:color="auto" w:fill="F2F2F2" w:themeFill="background1" w:themeFillShade="F2"/>
          </w:tcPr>
          <w:p w:rsidR="002F5904" w:rsidRPr="00362590" w:rsidRDefault="003B37C1" w:rsidP="00FB5150">
            <w:pPr>
              <w:rPr>
                <w:rFonts w:asciiTheme="minorHAnsi" w:hAnsiTheme="minorHAnsi" w:cstheme="minorHAnsi"/>
                <w:b/>
                <w:sz w:val="19"/>
                <w:szCs w:val="19"/>
              </w:rPr>
            </w:pPr>
            <w:r w:rsidRPr="00362590">
              <w:rPr>
                <w:rFonts w:asciiTheme="minorHAnsi" w:hAnsiTheme="minorHAnsi" w:cstheme="minorHAnsi"/>
                <w:b/>
                <w:sz w:val="19"/>
                <w:szCs w:val="19"/>
              </w:rPr>
              <w:t xml:space="preserve">INSTRUCCIONES GENERALES: </w:t>
            </w:r>
            <w:r w:rsidRPr="00362590">
              <w:rPr>
                <w:rFonts w:asciiTheme="minorHAnsi" w:hAnsiTheme="minorHAnsi" w:cstheme="minorHAnsi"/>
                <w:sz w:val="19"/>
                <w:szCs w:val="19"/>
              </w:rPr>
              <w:t>Lea</w:t>
            </w:r>
            <w:r w:rsidR="002F5904" w:rsidRPr="00362590">
              <w:rPr>
                <w:rFonts w:asciiTheme="minorHAnsi" w:hAnsiTheme="minorHAnsi" w:cstheme="minorHAnsi"/>
                <w:sz w:val="19"/>
                <w:szCs w:val="19"/>
              </w:rPr>
              <w:t xml:space="preserve"> de forma atenta y conte</w:t>
            </w:r>
            <w:r w:rsidRPr="00362590">
              <w:rPr>
                <w:rFonts w:asciiTheme="minorHAnsi" w:hAnsiTheme="minorHAnsi" w:cstheme="minorHAnsi"/>
                <w:sz w:val="19"/>
                <w:szCs w:val="19"/>
              </w:rPr>
              <w:t>ste lo que se pide en cada ítem</w:t>
            </w:r>
            <w:r w:rsidR="00FB5150">
              <w:rPr>
                <w:rFonts w:asciiTheme="minorHAnsi" w:hAnsiTheme="minorHAnsi" w:cstheme="minorHAnsi"/>
                <w:sz w:val="19"/>
                <w:szCs w:val="19"/>
              </w:rPr>
              <w:t xml:space="preserve">. </w:t>
            </w:r>
            <w:bookmarkStart w:id="0" w:name="_GoBack"/>
            <w:r w:rsidR="00FB5150">
              <w:rPr>
                <w:rFonts w:asciiTheme="minorHAnsi" w:hAnsiTheme="minorHAnsi" w:cstheme="minorHAnsi"/>
                <w:sz w:val="19"/>
                <w:szCs w:val="19"/>
              </w:rPr>
              <w:t>Al término de la Guía, esta debe ser archivada en una carpeta para ser presentada al final del período de suspensión de clases.</w:t>
            </w:r>
            <w:bookmarkEnd w:id="0"/>
          </w:p>
        </w:tc>
      </w:tr>
      <w:tr w:rsidR="002F5904" w:rsidRPr="00362590" w:rsidTr="003B37C1">
        <w:tc>
          <w:tcPr>
            <w:tcW w:w="10456" w:type="dxa"/>
            <w:shd w:val="clear" w:color="auto" w:fill="F2F2F2" w:themeFill="background1" w:themeFillShade="F2"/>
          </w:tcPr>
          <w:p w:rsidR="002F5904" w:rsidRPr="00362590" w:rsidRDefault="00FB5150" w:rsidP="003B37C1">
            <w:pPr>
              <w:rPr>
                <w:rFonts w:asciiTheme="minorHAnsi" w:hAnsiTheme="minorHAnsi" w:cstheme="minorHAnsi"/>
                <w:b/>
                <w:sz w:val="19"/>
                <w:szCs w:val="19"/>
              </w:rPr>
            </w:pPr>
            <w:r>
              <w:rPr>
                <w:rFonts w:asciiTheme="minorHAnsi" w:hAnsiTheme="minorHAnsi" w:cstheme="minorHAnsi"/>
                <w:b/>
                <w:sz w:val="19"/>
                <w:szCs w:val="19"/>
              </w:rPr>
              <w:t>MAIL DE consulta</w:t>
            </w:r>
            <w:r w:rsidR="003B37C1" w:rsidRPr="00362590">
              <w:rPr>
                <w:rFonts w:asciiTheme="minorHAnsi" w:hAnsiTheme="minorHAnsi" w:cstheme="minorHAnsi"/>
                <w:b/>
                <w:sz w:val="19"/>
                <w:szCs w:val="19"/>
              </w:rPr>
              <w:t xml:space="preserve">: </w:t>
            </w:r>
            <w:hyperlink r:id="rId10" w:history="1">
              <w:r w:rsidR="003B37C1" w:rsidRPr="00362590">
                <w:rPr>
                  <w:rStyle w:val="Hipervnculo"/>
                  <w:rFonts w:asciiTheme="minorHAnsi" w:hAnsiTheme="minorHAnsi" w:cstheme="minorHAnsi"/>
                  <w:sz w:val="19"/>
                  <w:szCs w:val="19"/>
                </w:rPr>
                <w:t>pablomoravenegas@gmail.com</w:t>
              </w:r>
            </w:hyperlink>
          </w:p>
        </w:tc>
      </w:tr>
    </w:tbl>
    <w:p w:rsidR="002F5904" w:rsidRDefault="002F5904" w:rsidP="003B37C1">
      <w:pPr>
        <w:pStyle w:val="Default"/>
        <w:rPr>
          <w:rFonts w:asciiTheme="minorHAnsi" w:hAnsiTheme="minorHAnsi" w:cstheme="minorHAnsi"/>
          <w:sz w:val="12"/>
        </w:rPr>
      </w:pPr>
    </w:p>
    <w:p w:rsidR="00362590" w:rsidRDefault="00362590" w:rsidP="00362590">
      <w:pPr>
        <w:jc w:val="both"/>
        <w:rPr>
          <w:rFonts w:ascii="Calibri" w:hAnsi="Calibri"/>
          <w:b/>
          <w:sz w:val="19"/>
          <w:szCs w:val="19"/>
          <w:lang w:val="es-CL" w:eastAsia="es-ES"/>
        </w:rPr>
      </w:pPr>
      <w:r w:rsidRPr="00362590">
        <w:rPr>
          <w:rFonts w:ascii="Calibri" w:hAnsi="Calibri"/>
          <w:b/>
          <w:sz w:val="19"/>
          <w:szCs w:val="19"/>
          <w:lang w:val="es-CL" w:eastAsia="es-ES"/>
        </w:rPr>
        <w:t>TEXTO 1:</w:t>
      </w:r>
      <w:r>
        <w:rPr>
          <w:rFonts w:ascii="Calibri" w:hAnsi="Calibri"/>
          <w:b/>
          <w:sz w:val="19"/>
          <w:szCs w:val="19"/>
          <w:lang w:val="es-CL" w:eastAsia="es-ES"/>
        </w:rPr>
        <w:t xml:space="preserve"> </w:t>
      </w:r>
      <w:r w:rsidRPr="00362590">
        <w:rPr>
          <w:rFonts w:ascii="Calibri" w:hAnsi="Calibri"/>
          <w:b/>
          <w:sz w:val="19"/>
          <w:szCs w:val="19"/>
          <w:lang w:val="es-CL" w:eastAsia="es-ES"/>
        </w:rPr>
        <w:t>“</w:t>
      </w:r>
      <w:r w:rsidRPr="00362590">
        <w:rPr>
          <w:rFonts w:ascii="Calibri" w:hAnsi="Calibri"/>
          <w:b/>
          <w:i/>
          <w:sz w:val="19"/>
          <w:szCs w:val="19"/>
          <w:lang w:val="es-CL" w:eastAsia="es-ES"/>
        </w:rPr>
        <w:t>El objeto de la estética</w:t>
      </w:r>
      <w:r w:rsidRPr="00362590">
        <w:rPr>
          <w:rFonts w:ascii="Calibri" w:hAnsi="Calibri"/>
          <w:b/>
          <w:sz w:val="19"/>
          <w:szCs w:val="19"/>
          <w:lang w:val="es-CL" w:eastAsia="es-ES"/>
        </w:rPr>
        <w:t xml:space="preserve">” </w:t>
      </w:r>
      <w:r>
        <w:rPr>
          <w:rFonts w:ascii="Calibri" w:hAnsi="Calibri"/>
          <w:b/>
          <w:sz w:val="19"/>
          <w:szCs w:val="19"/>
          <w:lang w:val="es-CL" w:eastAsia="es-ES"/>
        </w:rPr>
        <w:t xml:space="preserve">de </w:t>
      </w:r>
      <w:r w:rsidRPr="00362590">
        <w:rPr>
          <w:rFonts w:ascii="Calibri" w:hAnsi="Calibri"/>
          <w:b/>
          <w:sz w:val="19"/>
          <w:szCs w:val="19"/>
          <w:lang w:val="es-CL" w:eastAsia="es-ES"/>
        </w:rPr>
        <w:t>Manuel B. Trías</w:t>
      </w:r>
    </w:p>
    <w:tbl>
      <w:tblPr>
        <w:tblStyle w:val="Tablaconcuadrcula"/>
        <w:tblW w:w="0" w:type="auto"/>
        <w:shd w:val="clear" w:color="auto" w:fill="F2F2F2" w:themeFill="background1" w:themeFillShade="F2"/>
        <w:tblLook w:val="04A0" w:firstRow="1" w:lastRow="0" w:firstColumn="1" w:lastColumn="0" w:noHBand="0" w:noVBand="1"/>
      </w:tblPr>
      <w:tblGrid>
        <w:gridCol w:w="10458"/>
      </w:tblGrid>
      <w:tr w:rsidR="00362590" w:rsidTr="00566887">
        <w:tc>
          <w:tcPr>
            <w:tcW w:w="10458" w:type="dxa"/>
            <w:shd w:val="clear" w:color="auto" w:fill="F2F2F2" w:themeFill="background1" w:themeFillShade="F2"/>
          </w:tcPr>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La palabra estética no es un término unívoco; es corriente hallarla empleada para designar una unidad de saber, pero esa unidad no está dada siempre con el mismo rigor ni por el mismo objeto formal. Intentemos asignar a la Estética como disciplina filosófica un objeto bien delimitado.</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1.</w:t>
            </w:r>
            <w:r>
              <w:rPr>
                <w:rFonts w:ascii="Calibri" w:hAnsi="Calibri"/>
                <w:sz w:val="19"/>
                <w:szCs w:val="19"/>
                <w:lang w:val="es-CL" w:eastAsia="es-ES"/>
              </w:rPr>
              <w:t xml:space="preserve"> </w:t>
            </w:r>
            <w:r w:rsidRPr="00566887">
              <w:rPr>
                <w:rFonts w:ascii="Calibri" w:hAnsi="Calibri"/>
                <w:sz w:val="19"/>
                <w:szCs w:val="19"/>
                <w:lang w:val="es-CL" w:eastAsia="es-ES"/>
              </w:rPr>
              <w:t>Se designa, en primer lugar, con el nombre de Estética al conjunto de todas aquellas reflexiones que tienen alguna relación con el arte bello y con la belleza. Así, se considera como integrante de la Estética la Crítica del arte, la Historia del arte, las perspectivas, etc. Partiendo de ahí, se define entonces la Estética como “teoría del arte y de la belleza”.</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Pero la acumulación de todo ese material bajo un solo rótulo no sólo no fundamenta una ciencia, sino que ni siquiera posee un valor práctico-didáctico por las confusiones a las que conduce. Se trata de una reunión accidental, dada por un vínculo externo, a saber: la remota relación de tales reflexiones con la belleza y el arte.</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2. En segundo lugar, se considera como objeto de la Estética la reunión, también por yuxtaposición, de los temas relativos al arte y a la belleza que son tratados como cuestiones parciales por las otras disciplinas filosóficas. El objeto es siempre la belleza y el arte como en el caso anterior, sólo que en este caso se exige que sean tratados filosóficamente, es decir, buscando su razón última de ser. Pero tampoco aquí se puede decir que haya objeto formalmente determinado como para constituir una disciplina filosófica autónoma; pues agrupar aquellas conclusiones que tienen una</w:t>
            </w:r>
            <w:r>
              <w:rPr>
                <w:rFonts w:ascii="Calibri" w:hAnsi="Calibri"/>
                <w:sz w:val="19"/>
                <w:szCs w:val="19"/>
                <w:lang w:val="es-CL" w:eastAsia="es-ES"/>
              </w:rPr>
              <w:t xml:space="preserve"> </w:t>
            </w:r>
            <w:r w:rsidRPr="00566887">
              <w:rPr>
                <w:rFonts w:ascii="Calibri" w:hAnsi="Calibri"/>
                <w:sz w:val="19"/>
                <w:szCs w:val="19"/>
                <w:lang w:val="es-CL" w:eastAsia="es-ES"/>
              </w:rPr>
              <w:t>relación indirecta con el arte y con la belleza, tomándolas de la psicología, la ética, la metafísica, etc., sólo puede tener un fin útil de comodidad erudita o de técnica docente.</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3. Siempre que se trate de asignar un objeto propio a una ciencia y de darle con ello autonomía, ha de partirse de una división de los objetos en general y, para ello, ha de tomarse necesariamente como punto de partida un fundamento, un principio de la división.</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 xml:space="preserve">Los manuales de Estética de origen alemán nos dicen, casi todos, que esa disciplina se constituye como autónoma en el siglo XVIII, más especialmente con la publicación de la </w:t>
            </w:r>
            <w:proofErr w:type="spellStart"/>
            <w:r w:rsidRPr="00566887">
              <w:rPr>
                <w:rFonts w:ascii="Calibri" w:hAnsi="Calibri"/>
                <w:sz w:val="19"/>
                <w:szCs w:val="19"/>
                <w:lang w:val="es-CL" w:eastAsia="es-ES"/>
              </w:rPr>
              <w:t>Aesthetica</w:t>
            </w:r>
            <w:proofErr w:type="spellEnd"/>
            <w:r w:rsidRPr="00566887">
              <w:rPr>
                <w:rFonts w:ascii="Calibri" w:hAnsi="Calibri"/>
                <w:sz w:val="19"/>
                <w:szCs w:val="19"/>
                <w:lang w:val="es-CL" w:eastAsia="es-ES"/>
              </w:rPr>
              <w:t xml:space="preserve"> de </w:t>
            </w:r>
            <w:proofErr w:type="spellStart"/>
            <w:r w:rsidRPr="00566887">
              <w:rPr>
                <w:rFonts w:ascii="Calibri" w:hAnsi="Calibri"/>
                <w:sz w:val="19"/>
                <w:szCs w:val="19"/>
                <w:lang w:val="es-CL" w:eastAsia="es-ES"/>
              </w:rPr>
              <w:t>Baumgarten</w:t>
            </w:r>
            <w:proofErr w:type="spellEnd"/>
            <w:r w:rsidRPr="00566887">
              <w:rPr>
                <w:rFonts w:ascii="Calibri" w:hAnsi="Calibri"/>
                <w:sz w:val="19"/>
                <w:szCs w:val="19"/>
                <w:lang w:val="es-CL" w:eastAsia="es-ES"/>
              </w:rPr>
              <w:t xml:space="preserve"> (1750) o de la Crítica del juicio de Kant (1790). Esta afirmación se funda en dos postulados: primero, que el objeto propio de la Estética es la belleza; segundo, que sólo en este momento de la historia de la filosofía se determinó formalmente la esencia de lo bello y se obtuvo la consiguiente separación de otras instancias con las cuales se lo había confundido: lo bueno, lo verdadero, lo útil, etc.</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 La actividad espiritual humana puebla el ser de ciertas determinaciones, y el conjunto de objetos así determinados constituye el mundo llamado de la Cultura.</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La división clásica de los objetos, fundada en los grados de abstracción del ser, permite determinar un territorio, el de los objetos reales (físicos, naturales), dentro del cual podemos ubicar sin dificultad el ámbito de la Cultura.</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Ahora bien, dentro del ámbito de la Cultura podemos distinguir dos estructuras diferentes: la especulativa y la práctica. Son ellas el término de las dos actividades del espíritu correspondientes. Un grupo de estas concreciones del espíritu lo constituyen las ciencias especulativas, que atienden a la verdad sin ulteriores fines.</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 xml:space="preserve">El segundo grupo lo constituyen las ciencias en cuyo conocimiento va algún interés ejecutivo; el hombre con ellas no tiende sólo al conocer, conoce para usar y servirse de sus conocimientos en vista de una obra o de una acción moral: son las ciencias prácticas. Mas dentro de esta estructura práctica de la cultura, debe incluirse el resultado objetivo teleológico de dichas ciencias: el mundo del </w:t>
            </w:r>
            <w:r w:rsidRPr="00566887">
              <w:rPr>
                <w:rFonts w:ascii="Calibri" w:hAnsi="Calibri"/>
                <w:sz w:val="19"/>
                <w:szCs w:val="19"/>
                <w:lang w:val="es-CL" w:eastAsia="es-ES"/>
              </w:rPr>
              <w:lastRenderedPageBreak/>
              <w:t>arte objetivamente considerado.</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En esta estructura práctica del espíritu se observa dos dominios diferentes: el del obrar o de la conducta y el del hacer o de la producción. En el primero, el fin es siempre el hombre, su conducta es el uso que hace de su libertad, y a la regulación de este uso se dirige todo en el ámbito práctico-moral de la Cultura. El otro domino, el de la producción, se determina no por el uso que se haga de la libertad, sino por la obra realizada y estimada en sí misma. Apunta, a diferencia del obrar, no a la perfección del hombre, sino a la perfección de la obra. En este dominio debe entrar el arte no sólo en su aspecto subjetivo (hábito artístico), sino también en su concreción histórica (la obra de arte).</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El dominio de la conducta es objeto de la Filosofía de la conducta o Ética; el dominio del hacer es objeto de la Filosofía del arte. Habiendo partido de una división de los objetos fundada en los grados de abstracción, estas dos ciencias deben incluirse como apartados de una Filosofía del hombre.</w:t>
            </w:r>
          </w:p>
          <w:p w:rsidR="00566887" w:rsidRPr="00566887" w:rsidRDefault="00566887" w:rsidP="00566887">
            <w:pPr>
              <w:jc w:val="both"/>
              <w:rPr>
                <w:rFonts w:ascii="Calibri" w:hAnsi="Calibri"/>
                <w:sz w:val="19"/>
                <w:szCs w:val="19"/>
                <w:lang w:val="es-CL" w:eastAsia="es-ES"/>
              </w:rPr>
            </w:pPr>
            <w:r>
              <w:rPr>
                <w:rFonts w:ascii="Calibri" w:hAnsi="Calibri"/>
                <w:sz w:val="19"/>
                <w:szCs w:val="19"/>
                <w:lang w:val="es-CL" w:eastAsia="es-ES"/>
              </w:rPr>
              <w:t>(…)</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Una vez establecido el objeto formal de la Filosofía del arte, comienza su tarea de aclararlo y comprenderlo. El primer problema es determinar la constitución íntima de la obra de arte, sus propiedades, su esencia.</w:t>
            </w:r>
          </w:p>
          <w:p w:rsidR="00362590"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A esta pregunta de carácter general se agrega otra que es también estrictamente estética: ¿Cuál es la esencia propia de cada arte particular? ¿Cuáles son las fronteras entre las artes? La distinción entre artes bellas y no bellas y, dentro de estas últimas, la determinación de las artes bellas particulares es faena filosófica, porque implica una visión de totalidad sin la cual las distinciones serían puramente empíricas. (…)</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 Al investigar la obra de arte en sí, descubre el filósofo del arte que el conocimiento del valor de la obra se da en una relación análoga a la relación de conocimiento: un sujeto contemplador, en un caso, se enfrenta a un objeto artístico o natural que posee valor estético; un sujeto creador, en otro, produce una obra de arte, un objeto artificiado.</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Para resolver su propio problema la Estética, o mejor el filósofo del arte, debe resolver problemas conexos que pueden resumirse en cuatro preguntas:</w:t>
            </w:r>
          </w:p>
          <w:p w:rsidR="00566887" w:rsidRPr="00566887" w:rsidRDefault="00566887" w:rsidP="00566887">
            <w:pPr>
              <w:pStyle w:val="Prrafodelista"/>
              <w:numPr>
                <w:ilvl w:val="0"/>
                <w:numId w:val="12"/>
              </w:numPr>
              <w:jc w:val="both"/>
              <w:rPr>
                <w:rFonts w:ascii="Calibri" w:hAnsi="Calibri"/>
                <w:sz w:val="19"/>
                <w:szCs w:val="19"/>
                <w:lang w:val="es-CL" w:eastAsia="es-ES"/>
              </w:rPr>
            </w:pPr>
            <w:r w:rsidRPr="00566887">
              <w:rPr>
                <w:rFonts w:ascii="Calibri" w:hAnsi="Calibri"/>
                <w:sz w:val="19"/>
                <w:szCs w:val="19"/>
                <w:lang w:val="es-CL" w:eastAsia="es-ES"/>
              </w:rPr>
              <w:t>¿Qué es la belleza? En la obra de arte bella encontramos ese elemento, la belleza, que no es propio sólo de la obra de arte, porque fenomenológicamente considerados, objetos exteriores a la cultura (una flor, un rostro de adolescente) también son bellos. He aquí un problema metafísico, sin cuya solución no podría el filósofo del arte dar cuenta de su objeto propio.</w:t>
            </w:r>
          </w:p>
          <w:p w:rsidR="00566887" w:rsidRPr="00566887" w:rsidRDefault="00566887" w:rsidP="00566887">
            <w:pPr>
              <w:pStyle w:val="Prrafodelista"/>
              <w:numPr>
                <w:ilvl w:val="0"/>
                <w:numId w:val="12"/>
              </w:numPr>
              <w:jc w:val="both"/>
              <w:rPr>
                <w:rFonts w:ascii="Calibri" w:hAnsi="Calibri"/>
                <w:sz w:val="19"/>
                <w:szCs w:val="19"/>
                <w:lang w:val="es-CL" w:eastAsia="es-ES"/>
              </w:rPr>
            </w:pPr>
            <w:r w:rsidRPr="00566887">
              <w:rPr>
                <w:rFonts w:ascii="Calibri" w:hAnsi="Calibri"/>
                <w:sz w:val="19"/>
                <w:szCs w:val="19"/>
                <w:lang w:val="es-CL" w:eastAsia="es-ES"/>
              </w:rPr>
              <w:t>El sujeto que goza esa belleza, ¿qué papel representa frente a la obra de arte? ¿Qué actos espirituales cumple en su conocimiento estético? ¿Todo depende de él o el objeto le impone su estructura? He aquí un problema de psicología.</w:t>
            </w:r>
          </w:p>
          <w:p w:rsidR="00566887" w:rsidRPr="00566887" w:rsidRDefault="00566887" w:rsidP="00566887">
            <w:pPr>
              <w:pStyle w:val="Prrafodelista"/>
              <w:numPr>
                <w:ilvl w:val="0"/>
                <w:numId w:val="12"/>
              </w:numPr>
              <w:jc w:val="both"/>
              <w:rPr>
                <w:rFonts w:ascii="Calibri" w:hAnsi="Calibri"/>
                <w:sz w:val="19"/>
                <w:szCs w:val="19"/>
                <w:lang w:val="es-CL" w:eastAsia="es-ES"/>
              </w:rPr>
            </w:pPr>
            <w:r w:rsidRPr="00566887">
              <w:rPr>
                <w:rFonts w:ascii="Calibri" w:hAnsi="Calibri"/>
                <w:sz w:val="19"/>
                <w:szCs w:val="19"/>
                <w:lang w:val="es-CL" w:eastAsia="es-ES"/>
              </w:rPr>
              <w:t>El sujeto que produce el objeto artístico, ¿cómo se comporta interiormente? ¿Crea o imita? ¿Es plenamente consciente y libre en su creación o está inspirado? La sociedad en que el artista vive, ¿es un factor de su producción? Son problemas también de psicología.</w:t>
            </w:r>
          </w:p>
          <w:p w:rsidR="00566887" w:rsidRPr="00566887" w:rsidRDefault="00566887" w:rsidP="00566887">
            <w:pPr>
              <w:pStyle w:val="Prrafodelista"/>
              <w:numPr>
                <w:ilvl w:val="0"/>
                <w:numId w:val="12"/>
              </w:numPr>
              <w:jc w:val="both"/>
              <w:rPr>
                <w:rFonts w:ascii="Calibri" w:hAnsi="Calibri"/>
                <w:sz w:val="19"/>
                <w:szCs w:val="19"/>
                <w:lang w:val="es-CL" w:eastAsia="es-ES"/>
              </w:rPr>
            </w:pPr>
            <w:r w:rsidRPr="00566887">
              <w:rPr>
                <w:rFonts w:ascii="Calibri" w:hAnsi="Calibri"/>
                <w:sz w:val="19"/>
                <w:szCs w:val="19"/>
                <w:lang w:val="es-CL" w:eastAsia="es-ES"/>
              </w:rPr>
              <w:t>4. Finalmente ha de preguntarse qué relaciones tiene la obra de arte con las otras esferas culturales, especialmente con la Teología y la Moral. Problemas que de derecho corresponden a las nombradas ciencias, pero que de hecho estudia el filósofo del arte.</w:t>
            </w:r>
          </w:p>
        </w:tc>
      </w:tr>
    </w:tbl>
    <w:p w:rsidR="00362590" w:rsidRDefault="00362590" w:rsidP="00362590">
      <w:pPr>
        <w:jc w:val="both"/>
        <w:rPr>
          <w:rFonts w:ascii="Calibri" w:hAnsi="Calibri"/>
          <w:sz w:val="12"/>
          <w:szCs w:val="19"/>
          <w:lang w:val="es-CL" w:eastAsia="es-ES"/>
        </w:rPr>
      </w:pPr>
    </w:p>
    <w:p w:rsidR="00817F18" w:rsidRPr="00817F18" w:rsidRDefault="00817F18" w:rsidP="00362590">
      <w:pPr>
        <w:jc w:val="both"/>
        <w:rPr>
          <w:rFonts w:ascii="Calibri" w:hAnsi="Calibri"/>
          <w:b/>
          <w:sz w:val="19"/>
          <w:szCs w:val="19"/>
          <w:lang w:val="es-CL" w:eastAsia="es-ES"/>
        </w:rPr>
      </w:pPr>
      <w:r w:rsidRPr="00817F18">
        <w:rPr>
          <w:rFonts w:ascii="Calibri" w:hAnsi="Calibri"/>
          <w:b/>
          <w:sz w:val="19"/>
          <w:szCs w:val="19"/>
          <w:lang w:val="es-CL" w:eastAsia="es-ES"/>
        </w:rPr>
        <w:t>I.- SEGÚN LO LEÍDO EN EL TEXTO ANTERIOR, RESPONDA LAS SIGUIENTES PREGUNTAS:</w:t>
      </w:r>
    </w:p>
    <w:p w:rsid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 ¿Qué es la estética?</w:t>
      </w:r>
    </w:p>
    <w:p w:rsid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 ¿Cuál es su objeto de estudio?</w:t>
      </w:r>
    </w:p>
    <w:p w:rsid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 ¿Cuáles son los grandes problemas filosóficos de la estética?</w:t>
      </w:r>
    </w:p>
    <w:p w:rsid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 ¿Cómo se relaciona la estética con el arte?</w:t>
      </w:r>
    </w:p>
    <w:p w:rsid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 ¿Cómo se relaciona la estética con la vida cotidiana?</w:t>
      </w:r>
    </w:p>
    <w:p w:rsid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 ¿Qué dificultades presenta el estudio de la estética?</w:t>
      </w:r>
    </w:p>
    <w:p w:rsid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lastRenderedPageBreak/>
        <w:t>___________________________________________________________________________________________________________</w:t>
      </w:r>
      <w:r>
        <w:rPr>
          <w:rFonts w:ascii="Calibri" w:hAnsi="Calibri"/>
          <w:sz w:val="19"/>
          <w:szCs w:val="19"/>
          <w:lang w:val="es-CL" w:eastAsia="es-ES"/>
        </w:rPr>
        <w:t>__</w:t>
      </w:r>
    </w:p>
    <w:p w:rsidR="00362590" w:rsidRPr="003B37C1" w:rsidRDefault="00362590" w:rsidP="003B37C1">
      <w:pPr>
        <w:pStyle w:val="Default"/>
        <w:rPr>
          <w:rFonts w:asciiTheme="minorHAnsi" w:hAnsiTheme="minorHAnsi" w:cstheme="minorHAnsi"/>
          <w:sz w:val="12"/>
        </w:rPr>
      </w:pPr>
    </w:p>
    <w:p w:rsidR="00362590" w:rsidRDefault="00362590" w:rsidP="00362590">
      <w:pPr>
        <w:jc w:val="both"/>
        <w:rPr>
          <w:rFonts w:ascii="Calibri" w:hAnsi="Calibri"/>
          <w:b/>
          <w:sz w:val="19"/>
          <w:szCs w:val="19"/>
          <w:lang w:val="es-CL" w:eastAsia="es-ES"/>
        </w:rPr>
      </w:pPr>
      <w:r>
        <w:rPr>
          <w:rFonts w:ascii="Calibri" w:hAnsi="Calibri"/>
          <w:b/>
          <w:sz w:val="19"/>
          <w:szCs w:val="19"/>
          <w:lang w:val="es-CL" w:eastAsia="es-ES"/>
        </w:rPr>
        <w:t>TEXTO 2</w:t>
      </w:r>
      <w:r w:rsidRPr="00362590">
        <w:rPr>
          <w:rFonts w:ascii="Calibri" w:hAnsi="Calibri"/>
          <w:b/>
          <w:sz w:val="19"/>
          <w:szCs w:val="19"/>
          <w:lang w:val="es-CL" w:eastAsia="es-ES"/>
        </w:rPr>
        <w:t>:</w:t>
      </w:r>
      <w:r>
        <w:rPr>
          <w:rFonts w:ascii="Calibri" w:hAnsi="Calibri"/>
          <w:b/>
          <w:sz w:val="19"/>
          <w:szCs w:val="19"/>
          <w:lang w:val="es-CL" w:eastAsia="es-ES"/>
        </w:rPr>
        <w:t xml:space="preserve"> </w:t>
      </w:r>
      <w:r w:rsidRPr="00362590">
        <w:rPr>
          <w:rFonts w:ascii="Calibri" w:hAnsi="Calibri"/>
          <w:b/>
          <w:sz w:val="19"/>
          <w:szCs w:val="19"/>
          <w:lang w:val="es-CL" w:eastAsia="es-ES"/>
        </w:rPr>
        <w:t>“</w:t>
      </w:r>
      <w:r w:rsidRPr="00362590">
        <w:rPr>
          <w:rFonts w:ascii="Calibri" w:hAnsi="Calibri"/>
          <w:b/>
          <w:i/>
          <w:sz w:val="19"/>
          <w:szCs w:val="19"/>
          <w:lang w:val="es-CL" w:eastAsia="es-ES"/>
        </w:rPr>
        <w:t xml:space="preserve">Mimesis, </w:t>
      </w:r>
      <w:proofErr w:type="spellStart"/>
      <w:r w:rsidRPr="00362590">
        <w:rPr>
          <w:rFonts w:ascii="Calibri" w:hAnsi="Calibri"/>
          <w:b/>
          <w:i/>
          <w:sz w:val="19"/>
          <w:szCs w:val="19"/>
          <w:lang w:val="es-CL" w:eastAsia="es-ES"/>
        </w:rPr>
        <w:t>Poiesis</w:t>
      </w:r>
      <w:proofErr w:type="spellEnd"/>
      <w:r w:rsidRPr="00362590">
        <w:rPr>
          <w:rFonts w:ascii="Calibri" w:hAnsi="Calibri"/>
          <w:b/>
          <w:i/>
          <w:sz w:val="19"/>
          <w:szCs w:val="19"/>
          <w:lang w:val="es-CL" w:eastAsia="es-ES"/>
        </w:rPr>
        <w:t xml:space="preserve"> y </w:t>
      </w:r>
      <w:proofErr w:type="spellStart"/>
      <w:r w:rsidRPr="00362590">
        <w:rPr>
          <w:rFonts w:ascii="Calibri" w:hAnsi="Calibri"/>
          <w:b/>
          <w:i/>
          <w:sz w:val="19"/>
          <w:szCs w:val="19"/>
          <w:lang w:val="es-CL" w:eastAsia="es-ES"/>
        </w:rPr>
        <w:t>Katharsis</w:t>
      </w:r>
      <w:proofErr w:type="spellEnd"/>
      <w:r w:rsidRPr="00362590">
        <w:rPr>
          <w:rFonts w:ascii="Calibri" w:hAnsi="Calibri"/>
          <w:b/>
          <w:i/>
          <w:sz w:val="19"/>
          <w:szCs w:val="19"/>
          <w:lang w:val="es-CL" w:eastAsia="es-ES"/>
        </w:rPr>
        <w:t>: Un diálogo con Platón y Aristóteles</w:t>
      </w:r>
      <w:r w:rsidRPr="00362590">
        <w:rPr>
          <w:rFonts w:ascii="Calibri" w:hAnsi="Calibri"/>
          <w:b/>
          <w:sz w:val="19"/>
          <w:szCs w:val="19"/>
          <w:lang w:val="es-CL" w:eastAsia="es-ES"/>
        </w:rPr>
        <w:t xml:space="preserve">” </w:t>
      </w:r>
      <w:r>
        <w:rPr>
          <w:rFonts w:ascii="Calibri" w:hAnsi="Calibri"/>
          <w:b/>
          <w:sz w:val="19"/>
          <w:szCs w:val="19"/>
          <w:lang w:val="es-CL" w:eastAsia="es-ES"/>
        </w:rPr>
        <w:t xml:space="preserve">de </w:t>
      </w:r>
      <w:r w:rsidRPr="00362590">
        <w:rPr>
          <w:rFonts w:ascii="Calibri" w:hAnsi="Calibri"/>
          <w:b/>
          <w:sz w:val="19"/>
          <w:szCs w:val="19"/>
          <w:lang w:val="es-CL" w:eastAsia="es-ES"/>
        </w:rPr>
        <w:t xml:space="preserve">Valeria </w:t>
      </w:r>
      <w:proofErr w:type="spellStart"/>
      <w:r w:rsidRPr="00362590">
        <w:rPr>
          <w:rFonts w:ascii="Calibri" w:hAnsi="Calibri"/>
          <w:b/>
          <w:sz w:val="19"/>
          <w:szCs w:val="19"/>
          <w:lang w:val="es-CL" w:eastAsia="es-ES"/>
        </w:rPr>
        <w:t>Secci</w:t>
      </w:r>
      <w:proofErr w:type="spellEnd"/>
    </w:p>
    <w:tbl>
      <w:tblPr>
        <w:tblStyle w:val="Tablaconcuadrcula"/>
        <w:tblW w:w="0" w:type="auto"/>
        <w:shd w:val="clear" w:color="auto" w:fill="F2F2F2" w:themeFill="background1" w:themeFillShade="F2"/>
        <w:tblLook w:val="04A0" w:firstRow="1" w:lastRow="0" w:firstColumn="1" w:lastColumn="0" w:noHBand="0" w:noVBand="1"/>
      </w:tblPr>
      <w:tblGrid>
        <w:gridCol w:w="10458"/>
      </w:tblGrid>
      <w:tr w:rsidR="00362590" w:rsidTr="00566887">
        <w:tc>
          <w:tcPr>
            <w:tcW w:w="10458" w:type="dxa"/>
            <w:shd w:val="clear" w:color="auto" w:fill="F2F2F2" w:themeFill="background1" w:themeFillShade="F2"/>
          </w:tcPr>
          <w:p w:rsidR="00362590" w:rsidRPr="00362590" w:rsidRDefault="00362590" w:rsidP="00362590">
            <w:pPr>
              <w:jc w:val="both"/>
              <w:rPr>
                <w:rFonts w:ascii="Calibri" w:hAnsi="Calibri"/>
                <w:b/>
                <w:sz w:val="19"/>
                <w:szCs w:val="19"/>
                <w:lang w:val="es-CL" w:eastAsia="es-ES"/>
              </w:rPr>
            </w:pPr>
            <w:r w:rsidRPr="00362590">
              <w:rPr>
                <w:rFonts w:ascii="Calibri" w:hAnsi="Calibri"/>
                <w:b/>
                <w:sz w:val="19"/>
                <w:szCs w:val="19"/>
                <w:lang w:val="es-CL" w:eastAsia="es-ES"/>
              </w:rPr>
              <w:t xml:space="preserve">1. La </w:t>
            </w:r>
            <w:proofErr w:type="spellStart"/>
            <w:r w:rsidRPr="00362590">
              <w:rPr>
                <w:rFonts w:ascii="Calibri" w:hAnsi="Calibri"/>
                <w:b/>
                <w:sz w:val="19"/>
                <w:szCs w:val="19"/>
                <w:lang w:val="es-CL" w:eastAsia="es-ES"/>
              </w:rPr>
              <w:t>Mímēsis</w:t>
            </w:r>
            <w:proofErr w:type="spellEnd"/>
          </w:p>
          <w:p w:rsidR="00362590" w:rsidRPr="00362590" w:rsidRDefault="00362590" w:rsidP="00362590">
            <w:pPr>
              <w:jc w:val="both"/>
              <w:rPr>
                <w:rFonts w:ascii="Calibri" w:hAnsi="Calibri"/>
                <w:sz w:val="19"/>
                <w:szCs w:val="19"/>
                <w:lang w:val="es-CL" w:eastAsia="es-ES"/>
              </w:rPr>
            </w:pPr>
            <w:r w:rsidRPr="00362590">
              <w:rPr>
                <w:rFonts w:ascii="Calibri" w:hAnsi="Calibri"/>
                <w:sz w:val="19"/>
                <w:szCs w:val="19"/>
                <w:lang w:val="es-CL" w:eastAsia="es-ES"/>
              </w:rPr>
              <w:t xml:space="preserve">En el diálogo “La Glorieta de Ciro”, inserto en el Adán </w:t>
            </w:r>
            <w:proofErr w:type="spellStart"/>
            <w:r w:rsidRPr="00362590">
              <w:rPr>
                <w:rFonts w:ascii="Calibri" w:hAnsi="Calibri"/>
                <w:sz w:val="19"/>
                <w:szCs w:val="19"/>
                <w:lang w:val="es-CL" w:eastAsia="es-ES"/>
              </w:rPr>
              <w:t>Buenosayres</w:t>
            </w:r>
            <w:proofErr w:type="spellEnd"/>
            <w:r w:rsidRPr="00362590">
              <w:rPr>
                <w:rFonts w:ascii="Calibri" w:hAnsi="Calibri"/>
                <w:sz w:val="19"/>
                <w:szCs w:val="19"/>
                <w:lang w:val="es-CL" w:eastAsia="es-ES"/>
              </w:rPr>
              <w:t xml:space="preserve">, </w:t>
            </w:r>
            <w:proofErr w:type="spellStart"/>
            <w:r w:rsidRPr="00362590">
              <w:rPr>
                <w:rFonts w:ascii="Calibri" w:hAnsi="Calibri"/>
                <w:sz w:val="19"/>
                <w:szCs w:val="19"/>
                <w:lang w:val="es-CL" w:eastAsia="es-ES"/>
              </w:rPr>
              <w:t>Marechal</w:t>
            </w:r>
            <w:proofErr w:type="spellEnd"/>
            <w:r w:rsidRPr="00362590">
              <w:rPr>
                <w:rFonts w:ascii="Calibri" w:hAnsi="Calibri"/>
                <w:sz w:val="19"/>
                <w:szCs w:val="19"/>
                <w:lang w:val="es-CL" w:eastAsia="es-ES"/>
              </w:rPr>
              <w:t xml:space="preserve"> retoma un concepto clave de la Estética antigua, que se remonta en última instancia a la especulación platónica y, en particular, a la aristotélica: el concepto de </w:t>
            </w:r>
            <w:proofErr w:type="spellStart"/>
            <w:r w:rsidRPr="00362590">
              <w:rPr>
                <w:rFonts w:ascii="Calibri" w:hAnsi="Calibri"/>
                <w:sz w:val="19"/>
                <w:szCs w:val="19"/>
                <w:lang w:val="es-CL" w:eastAsia="es-ES"/>
              </w:rPr>
              <w:t>mímēsis</w:t>
            </w:r>
            <w:proofErr w:type="spellEnd"/>
            <w:r w:rsidRPr="00362590">
              <w:rPr>
                <w:rFonts w:ascii="Calibri" w:hAnsi="Calibri"/>
                <w:sz w:val="19"/>
                <w:szCs w:val="19"/>
                <w:lang w:val="es-CL" w:eastAsia="es-ES"/>
              </w:rPr>
              <w:t>.</w:t>
            </w:r>
          </w:p>
          <w:p w:rsidR="00362590" w:rsidRPr="00362590" w:rsidRDefault="00362590" w:rsidP="00362590">
            <w:pPr>
              <w:jc w:val="both"/>
              <w:rPr>
                <w:rFonts w:ascii="Calibri" w:hAnsi="Calibri"/>
                <w:sz w:val="19"/>
                <w:szCs w:val="19"/>
                <w:lang w:val="es-CL" w:eastAsia="es-ES"/>
              </w:rPr>
            </w:pPr>
            <w:r w:rsidRPr="00362590">
              <w:rPr>
                <w:rFonts w:ascii="Calibri" w:hAnsi="Calibri"/>
                <w:sz w:val="19"/>
                <w:szCs w:val="19"/>
                <w:lang w:val="es-CL" w:eastAsia="es-ES"/>
              </w:rPr>
              <w:t xml:space="preserve">Para nuestro autor, la Poética de Aristóteles es, sin dudas, una fuente orientativa de su proceder como escritor y donde halla la clave para la dilucidación de este concepto. (…) </w:t>
            </w:r>
            <w:proofErr w:type="spellStart"/>
            <w:r w:rsidRPr="00362590">
              <w:rPr>
                <w:rFonts w:ascii="Calibri" w:hAnsi="Calibri"/>
                <w:sz w:val="19"/>
                <w:szCs w:val="19"/>
                <w:lang w:val="es-CL" w:eastAsia="es-ES"/>
              </w:rPr>
              <w:t>Marechal</w:t>
            </w:r>
            <w:proofErr w:type="spellEnd"/>
            <w:r w:rsidRPr="00362590">
              <w:rPr>
                <w:rFonts w:ascii="Calibri" w:hAnsi="Calibri"/>
                <w:sz w:val="19"/>
                <w:szCs w:val="19"/>
                <w:lang w:val="es-CL" w:eastAsia="es-ES"/>
              </w:rPr>
              <w:t xml:space="preserve"> se vale de la noción de imitación y la contrasta con la de creación. De este modo, le adjudica al poeta el proceder imitativo, puesto que está obligado a trabajar con formas ofrecidas por la naturaleza. En sentido estricto, sólo conviene el término creador a Dios, ya que la creación absoluta es la que se hace a partir de la nada (</w:t>
            </w:r>
            <w:proofErr w:type="spellStart"/>
            <w:r w:rsidRPr="00362590">
              <w:rPr>
                <w:rFonts w:ascii="Calibri" w:hAnsi="Calibri"/>
                <w:sz w:val="19"/>
                <w:szCs w:val="19"/>
                <w:lang w:val="es-CL" w:eastAsia="es-ES"/>
              </w:rPr>
              <w:t>Marechal</w:t>
            </w:r>
            <w:proofErr w:type="spellEnd"/>
            <w:r w:rsidRPr="00362590">
              <w:rPr>
                <w:rFonts w:ascii="Calibri" w:hAnsi="Calibri"/>
                <w:sz w:val="19"/>
                <w:szCs w:val="19"/>
                <w:lang w:val="es-CL" w:eastAsia="es-ES"/>
              </w:rPr>
              <w:t>, 1948: 489).</w:t>
            </w:r>
          </w:p>
          <w:p w:rsidR="00362590" w:rsidRPr="00362590" w:rsidRDefault="00362590" w:rsidP="00362590">
            <w:pPr>
              <w:jc w:val="both"/>
              <w:rPr>
                <w:rFonts w:ascii="Calibri" w:hAnsi="Calibri"/>
                <w:sz w:val="19"/>
                <w:szCs w:val="19"/>
                <w:lang w:val="es-CL" w:eastAsia="es-ES"/>
              </w:rPr>
            </w:pPr>
            <w:r w:rsidRPr="00362590">
              <w:rPr>
                <w:rFonts w:ascii="Calibri" w:hAnsi="Calibri"/>
                <w:sz w:val="19"/>
                <w:szCs w:val="19"/>
                <w:lang w:val="es-CL" w:eastAsia="es-ES"/>
              </w:rPr>
              <w:t xml:space="preserve">El poeta es, fundamentalmente, un imitador y no un compositor de versos. Esta distinción aristotélica, retomada por </w:t>
            </w:r>
            <w:proofErr w:type="spellStart"/>
            <w:r w:rsidRPr="00362590">
              <w:rPr>
                <w:rFonts w:ascii="Calibri" w:hAnsi="Calibri"/>
                <w:sz w:val="19"/>
                <w:szCs w:val="19"/>
                <w:lang w:val="es-CL" w:eastAsia="es-ES"/>
              </w:rPr>
              <w:t>Marechal</w:t>
            </w:r>
            <w:proofErr w:type="spellEnd"/>
            <w:r w:rsidRPr="00362590">
              <w:rPr>
                <w:rFonts w:ascii="Calibri" w:hAnsi="Calibri"/>
                <w:sz w:val="19"/>
                <w:szCs w:val="19"/>
                <w:lang w:val="es-CL" w:eastAsia="es-ES"/>
              </w:rPr>
              <w:t>, es válida para aclarar que, contra la opinión vulgar, el poeta no es poeta porque compone versos, sino porque es imitador de la naturaleza mediante el lenguaje (Aristóteles, 2003: 1447B 10).</w:t>
            </w:r>
          </w:p>
          <w:p w:rsidR="00362590" w:rsidRPr="00362590" w:rsidRDefault="00362590" w:rsidP="00362590">
            <w:pPr>
              <w:jc w:val="both"/>
              <w:rPr>
                <w:rFonts w:ascii="Calibri" w:hAnsi="Calibri"/>
                <w:sz w:val="19"/>
                <w:szCs w:val="19"/>
                <w:lang w:val="es-CL" w:eastAsia="es-ES"/>
              </w:rPr>
            </w:pPr>
            <w:r w:rsidRPr="00362590">
              <w:rPr>
                <w:rFonts w:ascii="Calibri" w:hAnsi="Calibri"/>
                <w:sz w:val="19"/>
                <w:szCs w:val="19"/>
                <w:lang w:val="es-CL" w:eastAsia="es-ES"/>
              </w:rPr>
              <w:t xml:space="preserve">Ahora bien, entender la </w:t>
            </w:r>
            <w:proofErr w:type="spellStart"/>
            <w:r w:rsidRPr="00362590">
              <w:rPr>
                <w:rFonts w:ascii="Calibri" w:hAnsi="Calibri"/>
                <w:sz w:val="19"/>
                <w:szCs w:val="19"/>
                <w:lang w:val="es-CL" w:eastAsia="es-ES"/>
              </w:rPr>
              <w:t>mímēsis</w:t>
            </w:r>
            <w:proofErr w:type="spellEnd"/>
            <w:r w:rsidRPr="00362590">
              <w:rPr>
                <w:rFonts w:ascii="Calibri" w:hAnsi="Calibri"/>
                <w:sz w:val="19"/>
                <w:szCs w:val="19"/>
                <w:lang w:val="es-CL" w:eastAsia="es-ES"/>
              </w:rPr>
              <w:t xml:space="preserve"> como “imitación de la naturaleza”, no significa entenderla como una verdad de tercera categoría o, dicho de otro modo, como una “copia de la copia</w:t>
            </w:r>
            <w:proofErr w:type="gramStart"/>
            <w:r w:rsidRPr="00362590">
              <w:rPr>
                <w:rFonts w:ascii="Calibri" w:hAnsi="Calibri"/>
                <w:sz w:val="19"/>
                <w:szCs w:val="19"/>
                <w:lang w:val="es-CL" w:eastAsia="es-ES"/>
              </w:rPr>
              <w:t>” ,</w:t>
            </w:r>
            <w:proofErr w:type="gramEnd"/>
            <w:r w:rsidRPr="00362590">
              <w:rPr>
                <w:rFonts w:ascii="Calibri" w:hAnsi="Calibri"/>
                <w:sz w:val="19"/>
                <w:szCs w:val="19"/>
                <w:lang w:val="es-CL" w:eastAsia="es-ES"/>
              </w:rPr>
              <w:t xml:space="preserve"> cuestión ya rechazada por Platón, pues lo imitado no es la realidad material, sino más bien su forma sustancial, su cifra o número ontológico; algo así como la idea encarnada en el objeto. (…) (…)</w:t>
            </w:r>
          </w:p>
          <w:p w:rsidR="00362590" w:rsidRPr="00362590" w:rsidRDefault="00362590" w:rsidP="00362590">
            <w:pPr>
              <w:jc w:val="both"/>
              <w:rPr>
                <w:rFonts w:ascii="Calibri" w:hAnsi="Calibri"/>
                <w:sz w:val="19"/>
                <w:szCs w:val="19"/>
                <w:lang w:val="es-CL" w:eastAsia="es-ES"/>
              </w:rPr>
            </w:pPr>
            <w:r w:rsidRPr="00362590">
              <w:rPr>
                <w:rFonts w:ascii="Calibri" w:hAnsi="Calibri"/>
                <w:sz w:val="19"/>
                <w:szCs w:val="19"/>
                <w:lang w:val="es-CL" w:eastAsia="es-ES"/>
              </w:rPr>
              <w:t>Nos resta todavía preguntar: ¿qué tipo de universalidad es la que proporciona el arte? Evidentemente, no tenemos que enfrentarnos a conceptos del tipo de los de las ciencias teóricas: los</w:t>
            </w:r>
            <w:r w:rsidRPr="00362590">
              <w:t xml:space="preserve"> </w:t>
            </w:r>
            <w:r w:rsidRPr="00362590">
              <w:rPr>
                <w:rFonts w:ascii="Calibri" w:hAnsi="Calibri"/>
                <w:sz w:val="19"/>
                <w:szCs w:val="19"/>
                <w:lang w:val="es-CL" w:eastAsia="es-ES"/>
              </w:rPr>
              <w:t>universales lógicos. En realidad, el arte no debe reproducir verdades empíricas, tampoco debe reproducir verdades ideales de tipo abstracto (</w:t>
            </w:r>
            <w:proofErr w:type="spellStart"/>
            <w:r w:rsidRPr="00362590">
              <w:rPr>
                <w:rFonts w:ascii="Calibri" w:hAnsi="Calibri"/>
                <w:sz w:val="19"/>
                <w:szCs w:val="19"/>
                <w:lang w:val="es-CL" w:eastAsia="es-ES"/>
              </w:rPr>
              <w:t>Reale</w:t>
            </w:r>
            <w:proofErr w:type="spellEnd"/>
            <w:r w:rsidRPr="00362590">
              <w:rPr>
                <w:rFonts w:ascii="Calibri" w:hAnsi="Calibri"/>
                <w:sz w:val="19"/>
                <w:szCs w:val="19"/>
                <w:lang w:val="es-CL" w:eastAsia="es-ES"/>
              </w:rPr>
              <w:t>, 1985: 128). El arte transfigura los hechos, en virtud de su manera de tratarlos, bajo el aspecto de la posibilidad y de la verosimilitud y de esta forma les concede un significado más amplio, universalizando, en cierto sentido, el objeto. El arte no sólo puede y debe desvincularse de la realidad, a fin de presentar los hechos y personajes como podrían y deberían haber sido, sino que también puede introducir lo irracional y lo imposible.</w:t>
            </w:r>
          </w:p>
          <w:p w:rsidR="00362590" w:rsidRDefault="00362590" w:rsidP="00362590">
            <w:pPr>
              <w:jc w:val="both"/>
              <w:rPr>
                <w:rFonts w:ascii="Calibri" w:hAnsi="Calibri"/>
                <w:sz w:val="19"/>
                <w:szCs w:val="19"/>
                <w:lang w:val="es-CL" w:eastAsia="es-ES"/>
              </w:rPr>
            </w:pPr>
            <w:r w:rsidRPr="00362590">
              <w:rPr>
                <w:rFonts w:ascii="Calibri" w:hAnsi="Calibri"/>
                <w:sz w:val="19"/>
                <w:szCs w:val="19"/>
                <w:lang w:val="es-CL" w:eastAsia="es-ES"/>
              </w:rPr>
              <w:t>(…)</w:t>
            </w:r>
          </w:p>
          <w:p w:rsidR="00362590" w:rsidRPr="00362590" w:rsidRDefault="00362590" w:rsidP="00362590">
            <w:pPr>
              <w:jc w:val="both"/>
              <w:rPr>
                <w:rFonts w:ascii="Calibri" w:hAnsi="Calibri"/>
                <w:sz w:val="19"/>
                <w:szCs w:val="19"/>
                <w:lang w:val="es-CL" w:eastAsia="es-ES"/>
              </w:rPr>
            </w:pPr>
            <w:r w:rsidRPr="00362590">
              <w:rPr>
                <w:rFonts w:ascii="Calibri" w:hAnsi="Calibri"/>
                <w:sz w:val="19"/>
                <w:szCs w:val="19"/>
                <w:lang w:val="es-CL" w:eastAsia="es-ES"/>
              </w:rPr>
              <w:t xml:space="preserve">En efecto, para </w:t>
            </w:r>
            <w:proofErr w:type="spellStart"/>
            <w:r w:rsidRPr="00362590">
              <w:rPr>
                <w:rFonts w:ascii="Calibri" w:hAnsi="Calibri"/>
                <w:sz w:val="19"/>
                <w:szCs w:val="19"/>
                <w:lang w:val="es-CL" w:eastAsia="es-ES"/>
              </w:rPr>
              <w:t>Marechal</w:t>
            </w:r>
            <w:proofErr w:type="spellEnd"/>
            <w:r w:rsidRPr="00362590">
              <w:rPr>
                <w:rFonts w:ascii="Calibri" w:hAnsi="Calibri"/>
                <w:sz w:val="19"/>
                <w:szCs w:val="19"/>
                <w:lang w:val="es-CL" w:eastAsia="es-ES"/>
              </w:rPr>
              <w:t xml:space="preserve"> la imitación no se reduce a la simple reproducción de la realidad material (</w:t>
            </w:r>
            <w:proofErr w:type="spellStart"/>
            <w:r w:rsidRPr="00362590">
              <w:rPr>
                <w:rFonts w:ascii="Calibri" w:hAnsi="Calibri"/>
                <w:sz w:val="19"/>
                <w:szCs w:val="19"/>
                <w:lang w:val="es-CL" w:eastAsia="es-ES"/>
              </w:rPr>
              <w:t>Marechal</w:t>
            </w:r>
            <w:proofErr w:type="spellEnd"/>
            <w:r w:rsidRPr="00362590">
              <w:rPr>
                <w:rFonts w:ascii="Calibri" w:hAnsi="Calibri"/>
                <w:sz w:val="19"/>
                <w:szCs w:val="19"/>
                <w:lang w:val="es-CL" w:eastAsia="es-ES"/>
              </w:rPr>
              <w:t xml:space="preserve">, 1927: 238). La imitación destaca el carácter novedoso de la obra de arte. Por tanto, acontece una ruptura con la representación de </w:t>
            </w:r>
            <w:proofErr w:type="spellStart"/>
            <w:r w:rsidRPr="00362590">
              <w:rPr>
                <w:rFonts w:ascii="Calibri" w:hAnsi="Calibri"/>
                <w:sz w:val="19"/>
                <w:szCs w:val="19"/>
                <w:lang w:val="es-CL" w:eastAsia="es-ES"/>
              </w:rPr>
              <w:t>mímēsis</w:t>
            </w:r>
            <w:proofErr w:type="spellEnd"/>
            <w:r w:rsidRPr="00362590">
              <w:rPr>
                <w:rFonts w:ascii="Calibri" w:hAnsi="Calibri"/>
                <w:sz w:val="19"/>
                <w:szCs w:val="19"/>
                <w:lang w:val="es-CL" w:eastAsia="es-ES"/>
              </w:rPr>
              <w:t xml:space="preserve"> como copia estricta de la realidad. Desde esta perspectiva, </w:t>
            </w:r>
            <w:proofErr w:type="spellStart"/>
            <w:r w:rsidRPr="00362590">
              <w:rPr>
                <w:rFonts w:ascii="Calibri" w:hAnsi="Calibri"/>
                <w:sz w:val="19"/>
                <w:szCs w:val="19"/>
                <w:lang w:val="es-CL" w:eastAsia="es-ES"/>
              </w:rPr>
              <w:t>Marechal</w:t>
            </w:r>
            <w:proofErr w:type="spellEnd"/>
            <w:r w:rsidRPr="00362590">
              <w:rPr>
                <w:rFonts w:ascii="Calibri" w:hAnsi="Calibri"/>
                <w:sz w:val="19"/>
                <w:szCs w:val="19"/>
                <w:lang w:val="es-CL" w:eastAsia="es-ES"/>
              </w:rPr>
              <w:t xml:space="preserve"> se despega de la noción de imitación como mera copia y propone un desbordamiento de las formas que transforma el límite natural de las cosas. (…)</w:t>
            </w:r>
          </w:p>
          <w:p w:rsidR="00362590" w:rsidRPr="00362590" w:rsidRDefault="00362590" w:rsidP="00362590">
            <w:pPr>
              <w:jc w:val="both"/>
              <w:rPr>
                <w:rFonts w:ascii="Calibri" w:hAnsi="Calibri"/>
                <w:sz w:val="19"/>
                <w:szCs w:val="19"/>
                <w:lang w:val="es-CL" w:eastAsia="es-ES"/>
              </w:rPr>
            </w:pPr>
            <w:r w:rsidRPr="00362590">
              <w:rPr>
                <w:rFonts w:ascii="Calibri" w:hAnsi="Calibri"/>
                <w:sz w:val="19"/>
                <w:szCs w:val="19"/>
                <w:lang w:val="es-CL" w:eastAsia="es-ES"/>
              </w:rPr>
              <w:t xml:space="preserve">Por tanto, el autor de una obra artística somete las cosas a una suerte de transformación, las arranca de su estado natural y las libera, ofreciéndoles un nuevo destino. Desde esta perspectiva, </w:t>
            </w:r>
            <w:proofErr w:type="spellStart"/>
            <w:r w:rsidRPr="00362590">
              <w:rPr>
                <w:rFonts w:ascii="Calibri" w:hAnsi="Calibri"/>
                <w:sz w:val="19"/>
                <w:szCs w:val="19"/>
                <w:lang w:val="es-CL" w:eastAsia="es-ES"/>
              </w:rPr>
              <w:t>Marechal</w:t>
            </w:r>
            <w:proofErr w:type="spellEnd"/>
            <w:r w:rsidRPr="00362590">
              <w:rPr>
                <w:rFonts w:ascii="Calibri" w:hAnsi="Calibri"/>
                <w:sz w:val="19"/>
                <w:szCs w:val="19"/>
                <w:lang w:val="es-CL" w:eastAsia="es-ES"/>
              </w:rPr>
              <w:t xml:space="preserve"> ofrece la noción de “transmutación”, la cual se encuentra contigua a la de “alquimia”. Ambas resultan esclarecedoras a la hora de analizar la problemática de la </w:t>
            </w:r>
            <w:proofErr w:type="spellStart"/>
            <w:r w:rsidRPr="00362590">
              <w:rPr>
                <w:rFonts w:ascii="Calibri" w:hAnsi="Calibri"/>
                <w:sz w:val="19"/>
                <w:szCs w:val="19"/>
                <w:lang w:val="es-CL" w:eastAsia="es-ES"/>
              </w:rPr>
              <w:t>mímēsis</w:t>
            </w:r>
            <w:proofErr w:type="spellEnd"/>
            <w:r w:rsidRPr="00362590">
              <w:rPr>
                <w:rFonts w:ascii="Calibri" w:hAnsi="Calibri"/>
                <w:sz w:val="19"/>
                <w:szCs w:val="19"/>
                <w:lang w:val="es-CL" w:eastAsia="es-ES"/>
              </w:rPr>
              <w:t>. Efectivamente, el poeta es también un alquimista, ya que es capaz de transmutar la materia contingente de su arte en una esencia inmutable.</w:t>
            </w:r>
          </w:p>
          <w:p w:rsidR="00362590" w:rsidRPr="00362590" w:rsidRDefault="00362590" w:rsidP="00362590">
            <w:pPr>
              <w:jc w:val="both"/>
              <w:rPr>
                <w:rFonts w:ascii="Calibri" w:hAnsi="Calibri"/>
                <w:sz w:val="19"/>
                <w:szCs w:val="19"/>
                <w:lang w:val="es-CL" w:eastAsia="es-ES"/>
              </w:rPr>
            </w:pPr>
            <w:r w:rsidRPr="00362590">
              <w:rPr>
                <w:rFonts w:ascii="Calibri" w:hAnsi="Calibri"/>
                <w:sz w:val="19"/>
                <w:szCs w:val="19"/>
                <w:lang w:val="es-CL" w:eastAsia="es-ES"/>
              </w:rPr>
              <w:t xml:space="preserve">Desde esta perspectiva, la operación poética posibilita una ampliación y una recreación de la realidad natural. Para explicar este proceso de transmutación alquímica, </w:t>
            </w:r>
            <w:proofErr w:type="spellStart"/>
            <w:r w:rsidRPr="00362590">
              <w:rPr>
                <w:rFonts w:ascii="Calibri" w:hAnsi="Calibri"/>
                <w:sz w:val="19"/>
                <w:szCs w:val="19"/>
                <w:lang w:val="es-CL" w:eastAsia="es-ES"/>
              </w:rPr>
              <w:t>Marechal</w:t>
            </w:r>
            <w:proofErr w:type="spellEnd"/>
            <w:r w:rsidRPr="00362590">
              <w:rPr>
                <w:rFonts w:ascii="Calibri" w:hAnsi="Calibri"/>
                <w:sz w:val="19"/>
                <w:szCs w:val="19"/>
                <w:lang w:val="es-CL" w:eastAsia="es-ES"/>
              </w:rPr>
              <w:t xml:space="preserve"> recupera el antiguo concepto de </w:t>
            </w:r>
            <w:proofErr w:type="spellStart"/>
            <w:r w:rsidRPr="00362590">
              <w:rPr>
                <w:rFonts w:ascii="Calibri" w:hAnsi="Calibri"/>
                <w:sz w:val="19"/>
                <w:szCs w:val="19"/>
                <w:lang w:val="es-CL" w:eastAsia="es-ES"/>
              </w:rPr>
              <w:t>mímēsis</w:t>
            </w:r>
            <w:proofErr w:type="spellEnd"/>
            <w:r w:rsidRPr="00362590">
              <w:rPr>
                <w:rFonts w:ascii="Calibri" w:hAnsi="Calibri"/>
                <w:sz w:val="19"/>
                <w:szCs w:val="19"/>
                <w:lang w:val="es-CL" w:eastAsia="es-ES"/>
              </w:rPr>
              <w:t>. En efecto, lo mimético es una relación originaria que no debe entenderse como una reproducción fotográfica de la realidad. Por el contrario, se busca operar una transformación del orden natural con la mediación de la mente del poeta. Por la cual, se conciben nuevas criaturas intelectuales que constituyen la trama de mundos ficticios o alternativos.</w:t>
            </w:r>
          </w:p>
          <w:p w:rsidR="00362590" w:rsidRPr="00362590" w:rsidRDefault="00362590" w:rsidP="00362590">
            <w:pPr>
              <w:jc w:val="both"/>
              <w:rPr>
                <w:rFonts w:ascii="Calibri" w:hAnsi="Calibri"/>
                <w:b/>
                <w:sz w:val="19"/>
                <w:szCs w:val="19"/>
                <w:lang w:val="es-CL" w:eastAsia="es-ES"/>
              </w:rPr>
            </w:pPr>
            <w:r w:rsidRPr="00362590">
              <w:rPr>
                <w:rFonts w:ascii="Calibri" w:hAnsi="Calibri"/>
                <w:b/>
                <w:sz w:val="19"/>
                <w:szCs w:val="19"/>
                <w:lang w:val="es-CL" w:eastAsia="es-ES"/>
              </w:rPr>
              <w:t xml:space="preserve">2. La </w:t>
            </w:r>
            <w:proofErr w:type="spellStart"/>
            <w:r w:rsidRPr="00362590">
              <w:rPr>
                <w:rFonts w:ascii="Calibri" w:hAnsi="Calibri"/>
                <w:b/>
                <w:sz w:val="19"/>
                <w:szCs w:val="19"/>
                <w:lang w:val="es-CL" w:eastAsia="es-ES"/>
              </w:rPr>
              <w:t>Poíēsis</w:t>
            </w:r>
            <w:proofErr w:type="spellEnd"/>
          </w:p>
          <w:p w:rsidR="00362590" w:rsidRPr="00362590" w:rsidRDefault="00362590" w:rsidP="00362590">
            <w:pPr>
              <w:jc w:val="both"/>
              <w:rPr>
                <w:rFonts w:ascii="Calibri" w:hAnsi="Calibri"/>
                <w:sz w:val="19"/>
                <w:szCs w:val="19"/>
                <w:lang w:val="es-CL" w:eastAsia="es-ES"/>
              </w:rPr>
            </w:pPr>
            <w:proofErr w:type="spellStart"/>
            <w:r w:rsidRPr="00362590">
              <w:rPr>
                <w:rFonts w:ascii="Calibri" w:hAnsi="Calibri"/>
                <w:sz w:val="19"/>
                <w:szCs w:val="19"/>
                <w:lang w:val="es-CL" w:eastAsia="es-ES"/>
              </w:rPr>
              <w:t>Marechal</w:t>
            </w:r>
            <w:proofErr w:type="spellEnd"/>
            <w:r w:rsidRPr="00362590">
              <w:rPr>
                <w:rFonts w:ascii="Calibri" w:hAnsi="Calibri"/>
                <w:sz w:val="19"/>
                <w:szCs w:val="19"/>
                <w:lang w:val="es-CL" w:eastAsia="es-ES"/>
              </w:rPr>
              <w:t xml:space="preserve"> construye de la noción de </w:t>
            </w:r>
            <w:proofErr w:type="spellStart"/>
            <w:r w:rsidRPr="00362590">
              <w:rPr>
                <w:rFonts w:ascii="Calibri" w:hAnsi="Calibri"/>
                <w:sz w:val="19"/>
                <w:szCs w:val="19"/>
                <w:lang w:val="es-CL" w:eastAsia="es-ES"/>
              </w:rPr>
              <w:t>poíēsis</w:t>
            </w:r>
            <w:proofErr w:type="spellEnd"/>
            <w:r w:rsidRPr="00362590">
              <w:rPr>
                <w:rFonts w:ascii="Calibri" w:hAnsi="Calibri"/>
                <w:sz w:val="19"/>
                <w:szCs w:val="19"/>
                <w:lang w:val="es-CL" w:eastAsia="es-ES"/>
              </w:rPr>
              <w:t xml:space="preserve"> valiéndose, simultáneamente, de elementos platónicos y aristotélicos. Por una parte, toma de Platón la concepción de </w:t>
            </w:r>
            <w:proofErr w:type="spellStart"/>
            <w:r w:rsidRPr="00362590">
              <w:rPr>
                <w:rFonts w:ascii="Calibri" w:hAnsi="Calibri"/>
                <w:sz w:val="19"/>
                <w:szCs w:val="19"/>
                <w:lang w:val="es-CL" w:eastAsia="es-ES"/>
              </w:rPr>
              <w:t>poíēsis</w:t>
            </w:r>
            <w:proofErr w:type="spellEnd"/>
            <w:r w:rsidRPr="00362590">
              <w:rPr>
                <w:rFonts w:ascii="Calibri" w:hAnsi="Calibri"/>
                <w:sz w:val="19"/>
                <w:szCs w:val="19"/>
                <w:lang w:val="es-CL" w:eastAsia="es-ES"/>
              </w:rPr>
              <w:t xml:space="preserve"> como pasaje del no ser al ser y, por otra, no se priva de incorporar la terminología aristotélica para ofrecer una idea acabada de la producción poética. Términos como materia y forma, potencia y acto son claves para comprender la </w:t>
            </w:r>
            <w:proofErr w:type="spellStart"/>
            <w:r w:rsidRPr="00362590">
              <w:rPr>
                <w:rFonts w:ascii="Calibri" w:hAnsi="Calibri"/>
                <w:sz w:val="19"/>
                <w:szCs w:val="19"/>
                <w:lang w:val="es-CL" w:eastAsia="es-ES"/>
              </w:rPr>
              <w:t>poíēsis</w:t>
            </w:r>
            <w:proofErr w:type="spellEnd"/>
            <w:r w:rsidRPr="00362590">
              <w:rPr>
                <w:rFonts w:ascii="Calibri" w:hAnsi="Calibri"/>
                <w:sz w:val="19"/>
                <w:szCs w:val="19"/>
                <w:lang w:val="es-CL" w:eastAsia="es-ES"/>
              </w:rPr>
              <w:t xml:space="preserve"> </w:t>
            </w:r>
            <w:proofErr w:type="spellStart"/>
            <w:r w:rsidRPr="00362590">
              <w:rPr>
                <w:rFonts w:ascii="Calibri" w:hAnsi="Calibri"/>
                <w:sz w:val="19"/>
                <w:szCs w:val="19"/>
                <w:lang w:val="es-CL" w:eastAsia="es-ES"/>
              </w:rPr>
              <w:t>marechaliana</w:t>
            </w:r>
            <w:proofErr w:type="spellEnd"/>
            <w:r w:rsidRPr="00362590">
              <w:rPr>
                <w:rFonts w:ascii="Calibri" w:hAnsi="Calibri"/>
                <w:sz w:val="19"/>
                <w:szCs w:val="19"/>
                <w:lang w:val="es-CL" w:eastAsia="es-ES"/>
              </w:rPr>
              <w:t>.</w:t>
            </w:r>
          </w:p>
          <w:p w:rsidR="00362590" w:rsidRPr="00362590" w:rsidRDefault="00362590" w:rsidP="00362590">
            <w:pPr>
              <w:jc w:val="both"/>
              <w:rPr>
                <w:rFonts w:ascii="Calibri" w:hAnsi="Calibri"/>
                <w:sz w:val="19"/>
                <w:szCs w:val="19"/>
                <w:lang w:val="es-CL" w:eastAsia="es-ES"/>
              </w:rPr>
            </w:pPr>
            <w:r w:rsidRPr="00362590">
              <w:rPr>
                <w:rFonts w:ascii="Calibri" w:hAnsi="Calibri"/>
                <w:sz w:val="19"/>
                <w:szCs w:val="19"/>
                <w:lang w:val="es-CL" w:eastAsia="es-ES"/>
              </w:rPr>
              <w:t xml:space="preserve">En este camino dialógico entre </w:t>
            </w:r>
            <w:proofErr w:type="spellStart"/>
            <w:r w:rsidRPr="00362590">
              <w:rPr>
                <w:rFonts w:ascii="Calibri" w:hAnsi="Calibri"/>
                <w:sz w:val="19"/>
                <w:szCs w:val="19"/>
                <w:lang w:val="es-CL" w:eastAsia="es-ES"/>
              </w:rPr>
              <w:t>Marechal</w:t>
            </w:r>
            <w:proofErr w:type="spellEnd"/>
            <w:r w:rsidRPr="00362590">
              <w:rPr>
                <w:rFonts w:ascii="Calibri" w:hAnsi="Calibri"/>
                <w:sz w:val="19"/>
                <w:szCs w:val="19"/>
                <w:lang w:val="es-CL" w:eastAsia="es-ES"/>
              </w:rPr>
              <w:t xml:space="preserve"> y los antiguos, se hace necesario recordar que las palabras griegas </w:t>
            </w:r>
            <w:proofErr w:type="spellStart"/>
            <w:r w:rsidRPr="00362590">
              <w:rPr>
                <w:rFonts w:ascii="Calibri" w:hAnsi="Calibri"/>
                <w:sz w:val="19"/>
                <w:szCs w:val="19"/>
                <w:lang w:val="es-CL" w:eastAsia="es-ES"/>
              </w:rPr>
              <w:t>poietikê</w:t>
            </w:r>
            <w:proofErr w:type="spellEnd"/>
            <w:r w:rsidRPr="00362590">
              <w:rPr>
                <w:rFonts w:ascii="Calibri" w:hAnsi="Calibri"/>
                <w:sz w:val="19"/>
                <w:szCs w:val="19"/>
                <w:lang w:val="es-CL" w:eastAsia="es-ES"/>
              </w:rPr>
              <w:t xml:space="preserve"> y </w:t>
            </w:r>
            <w:proofErr w:type="spellStart"/>
            <w:r w:rsidRPr="00362590">
              <w:rPr>
                <w:rFonts w:ascii="Calibri" w:hAnsi="Calibri"/>
                <w:sz w:val="19"/>
                <w:szCs w:val="19"/>
                <w:lang w:val="es-CL" w:eastAsia="es-ES"/>
              </w:rPr>
              <w:t>poíēsis</w:t>
            </w:r>
            <w:proofErr w:type="spellEnd"/>
            <w:r w:rsidRPr="00362590">
              <w:rPr>
                <w:rFonts w:ascii="Calibri" w:hAnsi="Calibri"/>
                <w:sz w:val="19"/>
                <w:szCs w:val="19"/>
                <w:lang w:val="es-CL" w:eastAsia="es-ES"/>
              </w:rPr>
              <w:t xml:space="preserve">, lo mismo que </w:t>
            </w:r>
            <w:proofErr w:type="spellStart"/>
            <w:r w:rsidRPr="00362590">
              <w:rPr>
                <w:rFonts w:ascii="Calibri" w:hAnsi="Calibri"/>
                <w:sz w:val="19"/>
                <w:szCs w:val="19"/>
                <w:lang w:val="es-CL" w:eastAsia="es-ES"/>
              </w:rPr>
              <w:t>poietês</w:t>
            </w:r>
            <w:proofErr w:type="spellEnd"/>
            <w:r w:rsidRPr="00362590">
              <w:rPr>
                <w:rFonts w:ascii="Calibri" w:hAnsi="Calibri"/>
                <w:sz w:val="19"/>
                <w:szCs w:val="19"/>
                <w:lang w:val="es-CL" w:eastAsia="es-ES"/>
              </w:rPr>
              <w:t xml:space="preserve"> (poeta), se forman directamente sobre el verbo </w:t>
            </w:r>
            <w:proofErr w:type="spellStart"/>
            <w:r w:rsidRPr="00362590">
              <w:rPr>
                <w:rFonts w:ascii="Calibri" w:hAnsi="Calibri"/>
                <w:sz w:val="19"/>
                <w:szCs w:val="19"/>
                <w:lang w:val="es-CL" w:eastAsia="es-ES"/>
              </w:rPr>
              <w:t>poiêin</w:t>
            </w:r>
            <w:proofErr w:type="spellEnd"/>
            <w:r w:rsidRPr="00362590">
              <w:rPr>
                <w:rFonts w:ascii="Calibri" w:hAnsi="Calibri"/>
                <w:sz w:val="19"/>
                <w:szCs w:val="19"/>
                <w:lang w:val="es-CL" w:eastAsia="es-ES"/>
              </w:rPr>
              <w:t xml:space="preserve"> (hacer). Por tanto, el poeta es principalmente un hacedor, un compositor (García </w:t>
            </w:r>
            <w:proofErr w:type="spellStart"/>
            <w:r w:rsidRPr="00362590">
              <w:rPr>
                <w:rFonts w:ascii="Calibri" w:hAnsi="Calibri"/>
                <w:sz w:val="19"/>
                <w:szCs w:val="19"/>
                <w:lang w:val="es-CL" w:eastAsia="es-ES"/>
              </w:rPr>
              <w:t>Yebra</w:t>
            </w:r>
            <w:proofErr w:type="spellEnd"/>
            <w:r w:rsidRPr="00362590">
              <w:rPr>
                <w:rFonts w:ascii="Calibri" w:hAnsi="Calibri"/>
                <w:sz w:val="19"/>
                <w:szCs w:val="19"/>
                <w:lang w:val="es-CL" w:eastAsia="es-ES"/>
              </w:rPr>
              <w:t>, 1974: 240).</w:t>
            </w:r>
          </w:p>
          <w:p w:rsidR="00362590" w:rsidRDefault="00362590" w:rsidP="00362590">
            <w:pPr>
              <w:jc w:val="both"/>
              <w:rPr>
                <w:rFonts w:ascii="Calibri" w:hAnsi="Calibri"/>
                <w:sz w:val="19"/>
                <w:szCs w:val="19"/>
                <w:lang w:val="es-CL" w:eastAsia="es-ES"/>
              </w:rPr>
            </w:pPr>
            <w:r w:rsidRPr="00362590">
              <w:rPr>
                <w:rFonts w:ascii="Calibri" w:hAnsi="Calibri"/>
                <w:sz w:val="19"/>
                <w:szCs w:val="19"/>
                <w:lang w:val="es-CL" w:eastAsia="es-ES"/>
              </w:rPr>
              <w:t xml:space="preserve">La </w:t>
            </w:r>
            <w:proofErr w:type="spellStart"/>
            <w:r w:rsidRPr="00362590">
              <w:rPr>
                <w:rFonts w:ascii="Calibri" w:hAnsi="Calibri"/>
                <w:sz w:val="19"/>
                <w:szCs w:val="19"/>
                <w:lang w:val="es-CL" w:eastAsia="es-ES"/>
              </w:rPr>
              <w:t>poíēsis</w:t>
            </w:r>
            <w:proofErr w:type="spellEnd"/>
            <w:r w:rsidRPr="00362590">
              <w:rPr>
                <w:rFonts w:ascii="Calibri" w:hAnsi="Calibri"/>
                <w:sz w:val="19"/>
                <w:szCs w:val="19"/>
                <w:lang w:val="es-CL" w:eastAsia="es-ES"/>
              </w:rPr>
              <w:t xml:space="preserve"> es una energía o idea activa que, uniéndose a la materia, le comunica la forma. Dicho de otro modo, la </w:t>
            </w:r>
            <w:proofErr w:type="spellStart"/>
            <w:r w:rsidRPr="00362590">
              <w:rPr>
                <w:rFonts w:ascii="Calibri" w:hAnsi="Calibri"/>
                <w:sz w:val="19"/>
                <w:szCs w:val="19"/>
                <w:lang w:val="es-CL" w:eastAsia="es-ES"/>
              </w:rPr>
              <w:t>poíēsis</w:t>
            </w:r>
            <w:proofErr w:type="spellEnd"/>
            <w:r w:rsidRPr="00362590">
              <w:rPr>
                <w:rFonts w:ascii="Calibri" w:hAnsi="Calibri"/>
                <w:sz w:val="19"/>
                <w:szCs w:val="19"/>
                <w:lang w:val="es-CL" w:eastAsia="es-ES"/>
              </w:rPr>
              <w:t xml:space="preserve"> es una capacidad generatriz, una virtualidad activa que actualiza y exterioriza, en una materia contingente, lo necesario y lo universal. La virtud del poeta es lograr que lo informal de su caos poético se determine y se traduzca en formas capaces de ser manifestadas. En términos aristotélicos, lograr que sus posibilidades pasen de la potencia al acto. Por tanto, toda creación es un pasaje de lo no manifestado a la manifestación (</w:t>
            </w:r>
            <w:proofErr w:type="spellStart"/>
            <w:r w:rsidRPr="00362590">
              <w:rPr>
                <w:rFonts w:ascii="Calibri" w:hAnsi="Calibri"/>
                <w:sz w:val="19"/>
                <w:szCs w:val="19"/>
                <w:lang w:val="es-CL" w:eastAsia="es-ES"/>
              </w:rPr>
              <w:t>Marechal</w:t>
            </w:r>
            <w:proofErr w:type="spellEnd"/>
            <w:r w:rsidRPr="00362590">
              <w:rPr>
                <w:rFonts w:ascii="Calibri" w:hAnsi="Calibri"/>
                <w:sz w:val="19"/>
                <w:szCs w:val="19"/>
                <w:lang w:val="es-CL" w:eastAsia="es-ES"/>
              </w:rPr>
              <w:t>, 1998: 393).</w:t>
            </w:r>
          </w:p>
          <w:p w:rsidR="00362590" w:rsidRPr="00362590" w:rsidRDefault="00362590" w:rsidP="00362590">
            <w:pPr>
              <w:jc w:val="both"/>
              <w:rPr>
                <w:rFonts w:ascii="Calibri" w:hAnsi="Calibri"/>
                <w:sz w:val="19"/>
                <w:szCs w:val="19"/>
                <w:lang w:val="es-CL" w:eastAsia="es-ES"/>
              </w:rPr>
            </w:pPr>
            <w:r w:rsidRPr="00362590">
              <w:rPr>
                <w:rFonts w:ascii="Calibri" w:hAnsi="Calibri"/>
                <w:sz w:val="19"/>
                <w:szCs w:val="19"/>
                <w:lang w:val="es-CL" w:eastAsia="es-ES"/>
              </w:rPr>
              <w:t>En este sentido, nos remitimos al Banquete platónico, más precisamente, al pasaje donde Sócrates explica que el concepto de creación –</w:t>
            </w:r>
            <w:proofErr w:type="spellStart"/>
            <w:r w:rsidRPr="00362590">
              <w:rPr>
                <w:rFonts w:ascii="Calibri" w:hAnsi="Calibri"/>
                <w:sz w:val="19"/>
                <w:szCs w:val="19"/>
                <w:lang w:val="es-CL" w:eastAsia="es-ES"/>
              </w:rPr>
              <w:t>poíēsis</w:t>
            </w:r>
            <w:proofErr w:type="spellEnd"/>
            <w:r w:rsidRPr="00362590">
              <w:rPr>
                <w:rFonts w:ascii="Calibri" w:hAnsi="Calibri"/>
                <w:sz w:val="19"/>
                <w:szCs w:val="19"/>
                <w:lang w:val="es-CL" w:eastAsia="es-ES"/>
              </w:rPr>
              <w:t>– es algo muy amplio, ya que todo lo que es causa de algo y produce el pasaje del no ser al ser es creación. De modo que todas las actividades que entran en la esfera de las artes son creaciones y los artesanos de éstas, creadores o poetas. Sin embargo, no se les llama poetas, sino que tienen otros nombres. Lo que ocurre es que del concepto total de creación se ha separado una parte, la relativa a la música y al arte de la métrica, que se denomina con el nombre genérico de “poesía”, y a los que poseen esa porción de creación se los llama “poetas” (Platón, 1997: 205c). Para el filósofo ateniense, existe en los hombres un anhelo de inmortalidad que induce a la generación. Hay hombres que son fecundos según el cuerpo y otros lo son según el alma. Los primeros se dirigen a las mujeres para la procreación de los hijos. En cambio, los que conciben en las almas son los progenitores o poetas de obras espirituales. Un alma mortal se hace inmortal por la fecundación en lo armónico. Existe un misterioso parto, en virtud del cual la vida del artífice se dilata en un nuevo ser. Esta es la fecundidad que Platón atribuye al alma del poeta (206c).</w:t>
            </w:r>
          </w:p>
          <w:p w:rsidR="00362590" w:rsidRPr="00362590" w:rsidRDefault="00362590" w:rsidP="00362590">
            <w:pPr>
              <w:jc w:val="both"/>
              <w:rPr>
                <w:rFonts w:ascii="Calibri" w:hAnsi="Calibri"/>
                <w:b/>
                <w:sz w:val="19"/>
                <w:szCs w:val="19"/>
                <w:lang w:val="es-CL" w:eastAsia="es-ES"/>
              </w:rPr>
            </w:pPr>
            <w:r w:rsidRPr="00362590">
              <w:rPr>
                <w:rFonts w:ascii="Calibri" w:hAnsi="Calibri"/>
                <w:b/>
                <w:sz w:val="19"/>
                <w:szCs w:val="19"/>
                <w:lang w:val="es-CL" w:eastAsia="es-ES"/>
              </w:rPr>
              <w:t xml:space="preserve">3. La </w:t>
            </w:r>
            <w:proofErr w:type="spellStart"/>
            <w:r w:rsidRPr="00362590">
              <w:rPr>
                <w:rFonts w:ascii="Calibri" w:hAnsi="Calibri"/>
                <w:b/>
                <w:sz w:val="19"/>
                <w:szCs w:val="19"/>
                <w:lang w:val="es-CL" w:eastAsia="es-ES"/>
              </w:rPr>
              <w:t>kátharsis</w:t>
            </w:r>
            <w:proofErr w:type="spellEnd"/>
          </w:p>
          <w:p w:rsidR="00362590" w:rsidRPr="00362590" w:rsidRDefault="00362590" w:rsidP="00362590">
            <w:pPr>
              <w:jc w:val="both"/>
              <w:rPr>
                <w:rFonts w:ascii="Calibri" w:hAnsi="Calibri"/>
                <w:sz w:val="19"/>
                <w:szCs w:val="19"/>
                <w:lang w:val="es-CL" w:eastAsia="es-ES"/>
              </w:rPr>
            </w:pPr>
            <w:r w:rsidRPr="00362590">
              <w:rPr>
                <w:rFonts w:ascii="Calibri" w:hAnsi="Calibri"/>
                <w:sz w:val="19"/>
                <w:szCs w:val="19"/>
                <w:lang w:val="es-CL" w:eastAsia="es-ES"/>
              </w:rPr>
              <w:t xml:space="preserve">En primer lugar, señalamos que es Aristóteles quien le proporciona a </w:t>
            </w:r>
            <w:proofErr w:type="spellStart"/>
            <w:r w:rsidRPr="00362590">
              <w:rPr>
                <w:rFonts w:ascii="Calibri" w:hAnsi="Calibri"/>
                <w:sz w:val="19"/>
                <w:szCs w:val="19"/>
                <w:lang w:val="es-CL" w:eastAsia="es-ES"/>
              </w:rPr>
              <w:t>Marechal</w:t>
            </w:r>
            <w:proofErr w:type="spellEnd"/>
            <w:r w:rsidRPr="00362590">
              <w:rPr>
                <w:rFonts w:ascii="Calibri" w:hAnsi="Calibri"/>
                <w:sz w:val="19"/>
                <w:szCs w:val="19"/>
                <w:lang w:val="es-CL" w:eastAsia="es-ES"/>
              </w:rPr>
              <w:t xml:space="preserve"> una indicación decisiva para afrontar un problema estético fundamental: el efecto sobre el espectador. Ciertamente, el espectador está realizando en sí mismo y, de algún modo, las experiencias trágicas del actor. La representación de la acción trágica opera en el espectador por “compasión” (</w:t>
            </w:r>
            <w:proofErr w:type="spellStart"/>
            <w:r w:rsidRPr="00362590">
              <w:rPr>
                <w:rFonts w:ascii="Calibri" w:hAnsi="Calibri"/>
                <w:sz w:val="19"/>
                <w:szCs w:val="19"/>
                <w:lang w:val="es-CL" w:eastAsia="es-ES"/>
              </w:rPr>
              <w:t>éleos</w:t>
            </w:r>
            <w:proofErr w:type="spellEnd"/>
            <w:r w:rsidRPr="00362590">
              <w:rPr>
                <w:rFonts w:ascii="Calibri" w:hAnsi="Calibri"/>
                <w:sz w:val="19"/>
                <w:szCs w:val="19"/>
                <w:lang w:val="es-CL" w:eastAsia="es-ES"/>
              </w:rPr>
              <w:t xml:space="preserve">) y “temor” </w:t>
            </w:r>
            <w:r w:rsidRPr="00362590">
              <w:rPr>
                <w:rFonts w:ascii="Calibri" w:hAnsi="Calibri"/>
                <w:sz w:val="19"/>
                <w:szCs w:val="19"/>
                <w:lang w:val="es-CL" w:eastAsia="es-ES"/>
              </w:rPr>
              <w:lastRenderedPageBreak/>
              <w:t>(</w:t>
            </w:r>
            <w:proofErr w:type="spellStart"/>
            <w:r w:rsidRPr="00362590">
              <w:rPr>
                <w:rFonts w:ascii="Calibri" w:hAnsi="Calibri"/>
                <w:sz w:val="19"/>
                <w:szCs w:val="19"/>
                <w:lang w:val="es-CL" w:eastAsia="es-ES"/>
              </w:rPr>
              <w:t>phóbos</w:t>
            </w:r>
            <w:proofErr w:type="spellEnd"/>
            <w:r w:rsidRPr="00362590">
              <w:rPr>
                <w:rFonts w:ascii="Calibri" w:hAnsi="Calibri"/>
                <w:sz w:val="19"/>
                <w:szCs w:val="19"/>
                <w:lang w:val="es-CL" w:eastAsia="es-ES"/>
              </w:rPr>
              <w:t xml:space="preserve">). En Aristóteles “compasión” y “temor” no deben entenderse como estados anímicos, sino más bien como experiencias que le llegan a uno desde fuera que lo sorprenden y arrastran. </w:t>
            </w:r>
            <w:proofErr w:type="spellStart"/>
            <w:r w:rsidRPr="00362590">
              <w:rPr>
                <w:rFonts w:ascii="Calibri" w:hAnsi="Calibri"/>
                <w:sz w:val="19"/>
                <w:szCs w:val="19"/>
                <w:lang w:val="es-CL" w:eastAsia="es-ES"/>
              </w:rPr>
              <w:t>Éleos</w:t>
            </w:r>
            <w:proofErr w:type="spellEnd"/>
            <w:r w:rsidRPr="00362590">
              <w:rPr>
                <w:rFonts w:ascii="Calibri" w:hAnsi="Calibri"/>
                <w:sz w:val="19"/>
                <w:szCs w:val="19"/>
                <w:lang w:val="es-CL" w:eastAsia="es-ES"/>
              </w:rPr>
              <w:t xml:space="preserve"> es la desolación; por ejemplo, desolador es el destino de Edipo. </w:t>
            </w:r>
            <w:proofErr w:type="spellStart"/>
            <w:r w:rsidRPr="00362590">
              <w:rPr>
                <w:rFonts w:ascii="Calibri" w:hAnsi="Calibri"/>
                <w:sz w:val="19"/>
                <w:szCs w:val="19"/>
                <w:lang w:val="es-CL" w:eastAsia="es-ES"/>
              </w:rPr>
              <w:t>Phóbos</w:t>
            </w:r>
            <w:proofErr w:type="spellEnd"/>
            <w:r w:rsidRPr="00362590">
              <w:rPr>
                <w:rFonts w:ascii="Calibri" w:hAnsi="Calibri"/>
                <w:sz w:val="19"/>
                <w:szCs w:val="19"/>
                <w:lang w:val="es-CL" w:eastAsia="es-ES"/>
              </w:rPr>
              <w:t xml:space="preserve"> es un escalofrío; uno se ve sacudido por el estremecimiento. Desolación y terror son dos formas de éxtasis, de estar fuera de sí. Ambas dan testimonio del hechizo irresistible de lo que se desarrolla ante uno. (…) Evidentemente, esta forma de “padecer con” aristotélica, está presente no sólo en el lector-espectador, sino también en el autor y en la estructura de la obra (</w:t>
            </w:r>
            <w:proofErr w:type="spellStart"/>
            <w:r w:rsidRPr="00362590">
              <w:rPr>
                <w:rFonts w:ascii="Calibri" w:hAnsi="Calibri"/>
                <w:sz w:val="19"/>
                <w:szCs w:val="19"/>
                <w:lang w:val="es-CL" w:eastAsia="es-ES"/>
              </w:rPr>
              <w:t>Marechal</w:t>
            </w:r>
            <w:proofErr w:type="spellEnd"/>
            <w:r w:rsidRPr="00362590">
              <w:rPr>
                <w:rFonts w:ascii="Calibri" w:hAnsi="Calibri"/>
                <w:sz w:val="19"/>
                <w:szCs w:val="19"/>
                <w:lang w:val="es-CL" w:eastAsia="es-ES"/>
              </w:rPr>
              <w:t xml:space="preserve">, 1939: 295). El asentimiento del agobio no se refiere al decurso trágico, experimentado por un espectador particular, sino a una ordenación metafísica del ser que vale para todos. Desde esta perspectiva universal, se entiende el sentimiento trágico del temor. (…) Por otra parte, el editor nos explica que el término “catarsis” proviene del lenguaje de la medicina que corresponde al latino </w:t>
            </w:r>
            <w:proofErr w:type="spellStart"/>
            <w:r w:rsidRPr="00362590">
              <w:rPr>
                <w:rFonts w:ascii="Calibri" w:hAnsi="Calibri"/>
                <w:sz w:val="19"/>
                <w:szCs w:val="19"/>
                <w:lang w:val="es-CL" w:eastAsia="es-ES"/>
              </w:rPr>
              <w:t>purgatio</w:t>
            </w:r>
            <w:proofErr w:type="spellEnd"/>
            <w:r w:rsidRPr="00362590">
              <w:rPr>
                <w:rFonts w:ascii="Calibri" w:hAnsi="Calibri"/>
                <w:sz w:val="19"/>
                <w:szCs w:val="19"/>
                <w:lang w:val="es-CL" w:eastAsia="es-ES"/>
              </w:rPr>
              <w:t>, “purgamiento” o “purgación”. De este primer sentido fisiológico se pasó, por analogía, a otro que es también una especie de término técnico del lenguaje religioso, donde viene a ser sinónimo de “expiación” o “purificación” (382-383). Por último, se usa también analógicamente, en sentido psíquico: así como se purgan los humores del cuerpo para evitar o curar enfermedades, también se purgan las pasiones o afecciones del alma para curar sus dolencias (</w:t>
            </w:r>
            <w:proofErr w:type="spellStart"/>
            <w:r w:rsidRPr="00362590">
              <w:rPr>
                <w:rFonts w:ascii="Calibri" w:hAnsi="Calibri"/>
                <w:sz w:val="19"/>
                <w:szCs w:val="19"/>
                <w:lang w:val="es-CL" w:eastAsia="es-ES"/>
              </w:rPr>
              <w:t>Marechal</w:t>
            </w:r>
            <w:proofErr w:type="spellEnd"/>
            <w:r w:rsidRPr="00362590">
              <w:rPr>
                <w:rFonts w:ascii="Calibri" w:hAnsi="Calibri"/>
                <w:sz w:val="19"/>
                <w:szCs w:val="19"/>
                <w:lang w:val="es-CL" w:eastAsia="es-ES"/>
              </w:rPr>
              <w:t>, 1966: 233). Esta purgación no consiste sino en la transformación de las pasiones en disposiciones virtuosas. Hay que comprender que la purgación del alma no trata de suprimir, extirpar o desarraigar, sino moderar, templar, reducir a justa proporción o medida. Por tanto, puede percibirse, detrás de esta serie de ocurrencias terminológicas, un sentido moral.</w:t>
            </w:r>
          </w:p>
          <w:p w:rsidR="00362590" w:rsidRDefault="00362590" w:rsidP="00362590">
            <w:pPr>
              <w:jc w:val="both"/>
              <w:rPr>
                <w:rFonts w:ascii="Calibri" w:hAnsi="Calibri"/>
                <w:sz w:val="19"/>
                <w:szCs w:val="19"/>
                <w:lang w:val="es-CL" w:eastAsia="es-ES"/>
              </w:rPr>
            </w:pPr>
            <w:proofErr w:type="spellStart"/>
            <w:r w:rsidRPr="00362590">
              <w:rPr>
                <w:rFonts w:ascii="Calibri" w:hAnsi="Calibri"/>
                <w:sz w:val="19"/>
                <w:szCs w:val="19"/>
                <w:lang w:val="es-CL" w:eastAsia="es-ES"/>
              </w:rPr>
              <w:t>Marechal</w:t>
            </w:r>
            <w:proofErr w:type="spellEnd"/>
            <w:r w:rsidRPr="00362590">
              <w:rPr>
                <w:rFonts w:ascii="Calibri" w:hAnsi="Calibri"/>
                <w:sz w:val="19"/>
                <w:szCs w:val="19"/>
                <w:lang w:val="es-CL" w:eastAsia="es-ES"/>
              </w:rPr>
              <w:t xml:space="preserve"> también llama la atención sobre este aspecto y, efectivamente, distingue dos sentidos de la catarsis: el moral y el metafísico. El primero opera a modo de purga, provocando que el espectador se cure del riesgo de las pasiones. El segundo consiste en el reposo del alma tras haber cumplido,</w:t>
            </w:r>
            <w:r w:rsidRPr="00362590">
              <w:t xml:space="preserve"> </w:t>
            </w:r>
            <w:r w:rsidRPr="00362590">
              <w:rPr>
                <w:rFonts w:ascii="Calibri" w:hAnsi="Calibri"/>
                <w:sz w:val="19"/>
                <w:szCs w:val="19"/>
                <w:lang w:val="es-CL" w:eastAsia="es-ES"/>
              </w:rPr>
              <w:t>siquiera virtualmente, una experiencia dolorosa o risible, cuya posibilidad queda excluida en adelante (</w:t>
            </w:r>
            <w:proofErr w:type="spellStart"/>
            <w:r w:rsidRPr="00362590">
              <w:rPr>
                <w:rFonts w:ascii="Calibri" w:hAnsi="Calibri"/>
                <w:sz w:val="19"/>
                <w:szCs w:val="19"/>
                <w:lang w:val="es-CL" w:eastAsia="es-ES"/>
              </w:rPr>
              <w:t>Marechal</w:t>
            </w:r>
            <w:proofErr w:type="spellEnd"/>
            <w:r w:rsidRPr="00362590">
              <w:rPr>
                <w:rFonts w:ascii="Calibri" w:hAnsi="Calibri"/>
                <w:sz w:val="19"/>
                <w:szCs w:val="19"/>
                <w:lang w:val="es-CL" w:eastAsia="es-ES"/>
              </w:rPr>
              <w:t>, 1966, 234). Desde esta perspectiva, la catarsis es también clarificación y purificación; es el retorno del alma desde el desconocimiento al conocimiento, desde la turbación al orden y al equilibrio.</w:t>
            </w:r>
          </w:p>
        </w:tc>
      </w:tr>
    </w:tbl>
    <w:p w:rsidR="00362590" w:rsidRPr="00362590" w:rsidRDefault="00362590" w:rsidP="00362590">
      <w:pPr>
        <w:jc w:val="both"/>
        <w:rPr>
          <w:rFonts w:ascii="Calibri" w:hAnsi="Calibri"/>
          <w:sz w:val="12"/>
          <w:szCs w:val="19"/>
          <w:lang w:val="es-CL" w:eastAsia="es-ES"/>
        </w:rPr>
      </w:pPr>
    </w:p>
    <w:p w:rsidR="00817F18" w:rsidRPr="00817F18" w:rsidRDefault="00817F18" w:rsidP="00817F18">
      <w:pPr>
        <w:jc w:val="both"/>
        <w:rPr>
          <w:rFonts w:ascii="Calibri" w:hAnsi="Calibri"/>
          <w:b/>
          <w:sz w:val="19"/>
          <w:szCs w:val="19"/>
          <w:lang w:val="es-CL" w:eastAsia="es-ES"/>
        </w:rPr>
      </w:pPr>
      <w:r w:rsidRPr="00817F18">
        <w:rPr>
          <w:rFonts w:ascii="Calibri" w:hAnsi="Calibri"/>
          <w:b/>
          <w:sz w:val="19"/>
          <w:szCs w:val="19"/>
          <w:lang w:val="es-CL" w:eastAsia="es-ES"/>
        </w:rPr>
        <w:t>I.- SEGÚN LO LEÍDO EN EL TEXTO ANTERIOR, RESPONDA LAS SIGUIENTES PREGUNTAS:</w:t>
      </w:r>
    </w:p>
    <w:p w:rsidR="00566887" w:rsidRDefault="00566887" w:rsidP="00566887">
      <w:pPr>
        <w:pStyle w:val="Default"/>
        <w:jc w:val="both"/>
        <w:rPr>
          <w:rFonts w:asciiTheme="minorHAnsi" w:hAnsiTheme="minorHAnsi" w:cstheme="minorHAnsi"/>
          <w:sz w:val="19"/>
          <w:szCs w:val="19"/>
        </w:rPr>
      </w:pPr>
      <w:r w:rsidRPr="00566887">
        <w:rPr>
          <w:rFonts w:asciiTheme="minorHAnsi" w:hAnsiTheme="minorHAnsi" w:cstheme="minorHAnsi"/>
          <w:sz w:val="19"/>
          <w:szCs w:val="19"/>
        </w:rPr>
        <w:t>• ¿Qué es la estética?</w:t>
      </w:r>
    </w:p>
    <w:p w:rsid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817F18" w:rsidRDefault="00817F18" w:rsidP="00817F18">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Default="00566887" w:rsidP="00566887">
      <w:pPr>
        <w:pStyle w:val="Default"/>
        <w:jc w:val="both"/>
        <w:rPr>
          <w:rFonts w:asciiTheme="minorHAnsi" w:hAnsiTheme="minorHAnsi" w:cstheme="minorHAnsi"/>
          <w:sz w:val="19"/>
          <w:szCs w:val="19"/>
        </w:rPr>
      </w:pPr>
      <w:r w:rsidRPr="00566887">
        <w:rPr>
          <w:rFonts w:asciiTheme="minorHAnsi" w:hAnsiTheme="minorHAnsi" w:cstheme="minorHAnsi"/>
          <w:sz w:val="19"/>
          <w:szCs w:val="19"/>
        </w:rPr>
        <w:t>• ¿Qué función tiene la estética?</w:t>
      </w:r>
    </w:p>
    <w:p w:rsidR="00817F18" w:rsidRDefault="00817F18" w:rsidP="00817F18">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Default="00566887" w:rsidP="00566887">
      <w:pPr>
        <w:pStyle w:val="Default"/>
        <w:jc w:val="both"/>
        <w:rPr>
          <w:rFonts w:asciiTheme="minorHAnsi" w:hAnsiTheme="minorHAnsi" w:cstheme="minorHAnsi"/>
          <w:sz w:val="19"/>
          <w:szCs w:val="19"/>
        </w:rPr>
      </w:pPr>
      <w:r w:rsidRPr="00566887">
        <w:rPr>
          <w:rFonts w:asciiTheme="minorHAnsi" w:hAnsiTheme="minorHAnsi" w:cstheme="minorHAnsi"/>
          <w:sz w:val="19"/>
          <w:szCs w:val="19"/>
        </w:rPr>
        <w:t>• ¿Cuál es el origen de la estética?</w:t>
      </w:r>
    </w:p>
    <w:p w:rsid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817F18" w:rsidRDefault="00817F18" w:rsidP="00817F18">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3B37C1" w:rsidRPr="00566887" w:rsidRDefault="00566887" w:rsidP="00566887">
      <w:pPr>
        <w:pStyle w:val="Default"/>
        <w:jc w:val="both"/>
        <w:rPr>
          <w:rFonts w:asciiTheme="minorHAnsi" w:hAnsiTheme="minorHAnsi" w:cstheme="minorHAnsi"/>
          <w:sz w:val="19"/>
          <w:szCs w:val="19"/>
        </w:rPr>
      </w:pPr>
      <w:r w:rsidRPr="00566887">
        <w:rPr>
          <w:rFonts w:asciiTheme="minorHAnsi" w:hAnsiTheme="minorHAnsi" w:cstheme="minorHAnsi"/>
          <w:sz w:val="19"/>
          <w:szCs w:val="19"/>
        </w:rPr>
        <w:t>• ¿Por qué la estética es una reflexión filosófica?</w:t>
      </w:r>
    </w:p>
    <w:p w:rsid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817F18" w:rsidRDefault="00817F18" w:rsidP="00817F18">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Pr="00566887" w:rsidRDefault="00566887" w:rsidP="00566887">
      <w:pPr>
        <w:jc w:val="both"/>
        <w:rPr>
          <w:rFonts w:ascii="Calibri" w:hAnsi="Calibri"/>
          <w:sz w:val="19"/>
          <w:szCs w:val="19"/>
          <w:lang w:val="es-CL" w:eastAsia="es-ES"/>
        </w:rPr>
      </w:pPr>
      <w:r w:rsidRPr="00566887">
        <w:rPr>
          <w:rFonts w:ascii="Calibri" w:hAnsi="Calibri"/>
          <w:sz w:val="19"/>
          <w:szCs w:val="19"/>
          <w:lang w:val="es-CL" w:eastAsia="es-ES"/>
        </w:rPr>
        <w:t>___________________________________________________________________________________________________________</w:t>
      </w:r>
      <w:r>
        <w:rPr>
          <w:rFonts w:ascii="Calibri" w:hAnsi="Calibri"/>
          <w:sz w:val="19"/>
          <w:szCs w:val="19"/>
          <w:lang w:val="es-CL" w:eastAsia="es-ES"/>
        </w:rPr>
        <w:t>__</w:t>
      </w:r>
    </w:p>
    <w:p w:rsidR="00566887" w:rsidRDefault="00566887" w:rsidP="003B37C1">
      <w:pPr>
        <w:pStyle w:val="Default"/>
        <w:rPr>
          <w:rFonts w:asciiTheme="minorHAnsi" w:hAnsiTheme="minorHAnsi" w:cstheme="minorHAnsi"/>
          <w:sz w:val="12"/>
          <w:szCs w:val="19"/>
        </w:rPr>
      </w:pPr>
    </w:p>
    <w:p w:rsidR="00817F18" w:rsidRPr="00817F18" w:rsidRDefault="00817F18" w:rsidP="00817F18">
      <w:pPr>
        <w:jc w:val="both"/>
        <w:rPr>
          <w:rFonts w:ascii="Calibri" w:hAnsi="Calibri"/>
          <w:b/>
          <w:sz w:val="19"/>
          <w:szCs w:val="19"/>
          <w:lang w:val="es-CL" w:eastAsia="es-ES"/>
        </w:rPr>
      </w:pPr>
      <w:r w:rsidRPr="00817F18">
        <w:rPr>
          <w:rFonts w:ascii="Calibri" w:hAnsi="Calibri"/>
          <w:b/>
          <w:sz w:val="19"/>
          <w:szCs w:val="19"/>
          <w:lang w:val="es-CL" w:eastAsia="es-ES"/>
        </w:rPr>
        <w:t>I</w:t>
      </w:r>
      <w:r>
        <w:rPr>
          <w:rFonts w:ascii="Calibri" w:hAnsi="Calibri"/>
          <w:b/>
          <w:sz w:val="19"/>
          <w:szCs w:val="19"/>
          <w:lang w:val="es-CL" w:eastAsia="es-ES"/>
        </w:rPr>
        <w:t>I</w:t>
      </w:r>
      <w:r w:rsidRPr="00817F18">
        <w:rPr>
          <w:rFonts w:ascii="Calibri" w:hAnsi="Calibri"/>
          <w:b/>
          <w:sz w:val="19"/>
          <w:szCs w:val="19"/>
          <w:lang w:val="es-CL" w:eastAsia="es-ES"/>
        </w:rPr>
        <w:t xml:space="preserve">.- SEGÚN LO LEÍDO EN EL TEXTO ANTERIOR, </w:t>
      </w:r>
      <w:r>
        <w:rPr>
          <w:rFonts w:ascii="Calibri" w:hAnsi="Calibri"/>
          <w:b/>
          <w:sz w:val="19"/>
          <w:szCs w:val="19"/>
          <w:lang w:val="es-CL" w:eastAsia="es-ES"/>
        </w:rPr>
        <w:t>COMPLETE LA SIGUIENTE TABLA</w:t>
      </w:r>
      <w:r w:rsidRPr="00817F18">
        <w:rPr>
          <w:rFonts w:ascii="Calibri" w:hAnsi="Calibri"/>
          <w:b/>
          <w:sz w:val="19"/>
          <w:szCs w:val="19"/>
          <w:lang w:val="es-CL" w:eastAsia="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165"/>
        <w:gridCol w:w="2599"/>
        <w:gridCol w:w="2599"/>
      </w:tblGrid>
      <w:tr w:rsidR="00566887" w:rsidRPr="00566887" w:rsidTr="00817F18">
        <w:trPr>
          <w:trHeight w:val="353"/>
        </w:trPr>
        <w:tc>
          <w:tcPr>
            <w:tcW w:w="2093" w:type="dxa"/>
            <w:shd w:val="clear" w:color="auto" w:fill="BFBFBF"/>
            <w:vAlign w:val="center"/>
          </w:tcPr>
          <w:p w:rsidR="00566887" w:rsidRPr="00566887" w:rsidRDefault="00566887" w:rsidP="00A91BC2">
            <w:pPr>
              <w:pStyle w:val="Default"/>
              <w:jc w:val="center"/>
              <w:rPr>
                <w:rFonts w:asciiTheme="minorHAnsi" w:hAnsiTheme="minorHAnsi" w:cstheme="minorHAnsi"/>
                <w:b/>
                <w:sz w:val="19"/>
                <w:szCs w:val="19"/>
                <w:lang w:val="es-ES"/>
              </w:rPr>
            </w:pPr>
            <w:r w:rsidRPr="00566887">
              <w:rPr>
                <w:rFonts w:asciiTheme="minorHAnsi" w:hAnsiTheme="minorHAnsi" w:cstheme="minorHAnsi"/>
                <w:b/>
                <w:sz w:val="19"/>
                <w:szCs w:val="19"/>
                <w:lang w:val="es-ES"/>
              </w:rPr>
              <w:t>PREGUNTAS</w:t>
            </w:r>
          </w:p>
        </w:tc>
        <w:tc>
          <w:tcPr>
            <w:tcW w:w="3165" w:type="dxa"/>
            <w:shd w:val="clear" w:color="auto" w:fill="BFBFBF"/>
            <w:vAlign w:val="center"/>
          </w:tcPr>
          <w:p w:rsidR="00566887" w:rsidRPr="00566887" w:rsidRDefault="00566887" w:rsidP="00A91BC2">
            <w:pPr>
              <w:pStyle w:val="Default"/>
              <w:jc w:val="center"/>
              <w:rPr>
                <w:rFonts w:asciiTheme="minorHAnsi" w:hAnsiTheme="minorHAnsi" w:cstheme="minorHAnsi"/>
                <w:b/>
                <w:sz w:val="19"/>
                <w:szCs w:val="19"/>
                <w:lang w:val="es-ES"/>
              </w:rPr>
            </w:pPr>
            <w:r w:rsidRPr="00566887">
              <w:rPr>
                <w:rFonts w:asciiTheme="minorHAnsi" w:hAnsiTheme="minorHAnsi" w:cstheme="minorHAnsi"/>
                <w:b/>
                <w:sz w:val="19"/>
                <w:szCs w:val="19"/>
                <w:lang w:val="es-ES"/>
              </w:rPr>
              <w:t>MIMESIS</w:t>
            </w:r>
          </w:p>
        </w:tc>
        <w:tc>
          <w:tcPr>
            <w:tcW w:w="2599" w:type="dxa"/>
            <w:shd w:val="clear" w:color="auto" w:fill="BFBFBF"/>
            <w:vAlign w:val="center"/>
          </w:tcPr>
          <w:p w:rsidR="00566887" w:rsidRPr="00566887" w:rsidRDefault="00566887" w:rsidP="00A91BC2">
            <w:pPr>
              <w:pStyle w:val="Default"/>
              <w:jc w:val="center"/>
              <w:rPr>
                <w:rFonts w:asciiTheme="minorHAnsi" w:hAnsiTheme="minorHAnsi" w:cstheme="minorHAnsi"/>
                <w:b/>
                <w:sz w:val="19"/>
                <w:szCs w:val="19"/>
                <w:lang w:val="es-ES"/>
              </w:rPr>
            </w:pPr>
            <w:r w:rsidRPr="00566887">
              <w:rPr>
                <w:rFonts w:asciiTheme="minorHAnsi" w:hAnsiTheme="minorHAnsi" w:cstheme="minorHAnsi"/>
                <w:b/>
                <w:sz w:val="19"/>
                <w:szCs w:val="19"/>
                <w:lang w:val="es-ES"/>
              </w:rPr>
              <w:t>POIESIS</w:t>
            </w:r>
          </w:p>
        </w:tc>
        <w:tc>
          <w:tcPr>
            <w:tcW w:w="2599" w:type="dxa"/>
            <w:shd w:val="clear" w:color="auto" w:fill="BFBFBF"/>
            <w:vAlign w:val="center"/>
          </w:tcPr>
          <w:p w:rsidR="00566887" w:rsidRPr="00566887" w:rsidRDefault="00566887" w:rsidP="00A91BC2">
            <w:pPr>
              <w:pStyle w:val="Default"/>
              <w:jc w:val="center"/>
              <w:rPr>
                <w:rFonts w:asciiTheme="minorHAnsi" w:hAnsiTheme="minorHAnsi" w:cstheme="minorHAnsi"/>
                <w:b/>
                <w:sz w:val="19"/>
                <w:szCs w:val="19"/>
                <w:lang w:val="es-ES"/>
              </w:rPr>
            </w:pPr>
            <w:r w:rsidRPr="00566887">
              <w:rPr>
                <w:rFonts w:asciiTheme="minorHAnsi" w:hAnsiTheme="minorHAnsi" w:cstheme="minorHAnsi"/>
                <w:b/>
                <w:sz w:val="19"/>
                <w:szCs w:val="19"/>
                <w:lang w:val="es-ES"/>
              </w:rPr>
              <w:t>KHATARSIS</w:t>
            </w:r>
          </w:p>
        </w:tc>
      </w:tr>
      <w:tr w:rsidR="00566887" w:rsidRPr="00566887" w:rsidTr="00817F18">
        <w:trPr>
          <w:trHeight w:val="1323"/>
        </w:trPr>
        <w:tc>
          <w:tcPr>
            <w:tcW w:w="2093" w:type="dxa"/>
            <w:shd w:val="clear" w:color="auto" w:fill="D9D9D9"/>
            <w:vAlign w:val="center"/>
          </w:tcPr>
          <w:p w:rsidR="00566887" w:rsidRPr="00566887" w:rsidRDefault="00566887" w:rsidP="00A91BC2">
            <w:pPr>
              <w:pStyle w:val="Default"/>
              <w:jc w:val="both"/>
              <w:rPr>
                <w:rFonts w:asciiTheme="minorHAnsi" w:hAnsiTheme="minorHAnsi" w:cstheme="minorHAnsi"/>
                <w:sz w:val="19"/>
                <w:szCs w:val="19"/>
                <w:lang w:val="es-ES"/>
              </w:rPr>
            </w:pPr>
            <w:r w:rsidRPr="00566887">
              <w:rPr>
                <w:rFonts w:asciiTheme="minorHAnsi" w:hAnsiTheme="minorHAnsi" w:cstheme="minorHAnsi"/>
                <w:sz w:val="19"/>
                <w:szCs w:val="19"/>
                <w:lang w:val="es-ES"/>
              </w:rPr>
              <w:t>¿Qué significa?</w:t>
            </w:r>
          </w:p>
        </w:tc>
        <w:tc>
          <w:tcPr>
            <w:tcW w:w="3165" w:type="dxa"/>
            <w:shd w:val="clear" w:color="auto" w:fill="auto"/>
            <w:vAlign w:val="center"/>
          </w:tcPr>
          <w:p w:rsidR="00566887" w:rsidRPr="00566887" w:rsidRDefault="00566887" w:rsidP="00A91BC2">
            <w:pPr>
              <w:pStyle w:val="Default"/>
              <w:jc w:val="both"/>
              <w:rPr>
                <w:rFonts w:asciiTheme="minorHAnsi" w:hAnsiTheme="minorHAnsi" w:cstheme="minorHAnsi"/>
                <w:sz w:val="19"/>
                <w:szCs w:val="19"/>
                <w:lang w:val="es-ES"/>
              </w:rPr>
            </w:pPr>
          </w:p>
        </w:tc>
        <w:tc>
          <w:tcPr>
            <w:tcW w:w="2599" w:type="dxa"/>
            <w:shd w:val="clear" w:color="auto" w:fill="auto"/>
            <w:vAlign w:val="center"/>
          </w:tcPr>
          <w:p w:rsidR="00566887" w:rsidRPr="00566887" w:rsidRDefault="00566887" w:rsidP="00A91BC2">
            <w:pPr>
              <w:pStyle w:val="Default"/>
              <w:jc w:val="both"/>
              <w:rPr>
                <w:rFonts w:asciiTheme="minorHAnsi" w:hAnsiTheme="minorHAnsi" w:cstheme="minorHAnsi"/>
                <w:sz w:val="19"/>
                <w:szCs w:val="19"/>
                <w:lang w:val="es-ES"/>
              </w:rPr>
            </w:pPr>
          </w:p>
        </w:tc>
        <w:tc>
          <w:tcPr>
            <w:tcW w:w="2599" w:type="dxa"/>
            <w:shd w:val="clear" w:color="auto" w:fill="auto"/>
            <w:vAlign w:val="center"/>
          </w:tcPr>
          <w:p w:rsidR="00566887" w:rsidRPr="00566887" w:rsidRDefault="00566887" w:rsidP="00A91BC2">
            <w:pPr>
              <w:pStyle w:val="Default"/>
              <w:jc w:val="both"/>
              <w:rPr>
                <w:rFonts w:asciiTheme="minorHAnsi" w:hAnsiTheme="minorHAnsi" w:cstheme="minorHAnsi"/>
                <w:sz w:val="19"/>
                <w:szCs w:val="19"/>
                <w:lang w:val="es-ES"/>
              </w:rPr>
            </w:pPr>
          </w:p>
        </w:tc>
      </w:tr>
      <w:tr w:rsidR="00566887" w:rsidRPr="00566887" w:rsidTr="00817F18">
        <w:trPr>
          <w:trHeight w:val="1323"/>
        </w:trPr>
        <w:tc>
          <w:tcPr>
            <w:tcW w:w="2093" w:type="dxa"/>
            <w:shd w:val="clear" w:color="auto" w:fill="D9D9D9"/>
            <w:vAlign w:val="center"/>
          </w:tcPr>
          <w:p w:rsidR="00566887" w:rsidRPr="00566887" w:rsidRDefault="00566887" w:rsidP="00A91BC2">
            <w:pPr>
              <w:pStyle w:val="Default"/>
              <w:jc w:val="both"/>
              <w:rPr>
                <w:rFonts w:asciiTheme="minorHAnsi" w:hAnsiTheme="minorHAnsi" w:cstheme="minorHAnsi"/>
                <w:sz w:val="19"/>
                <w:szCs w:val="19"/>
                <w:lang w:val="es-ES"/>
              </w:rPr>
            </w:pPr>
            <w:r w:rsidRPr="00566887">
              <w:rPr>
                <w:rFonts w:asciiTheme="minorHAnsi" w:hAnsiTheme="minorHAnsi" w:cstheme="minorHAnsi"/>
                <w:sz w:val="19"/>
                <w:szCs w:val="19"/>
                <w:lang w:val="es-ES"/>
              </w:rPr>
              <w:t>¿Quién desarrolla el concepto?</w:t>
            </w:r>
          </w:p>
        </w:tc>
        <w:tc>
          <w:tcPr>
            <w:tcW w:w="3165" w:type="dxa"/>
            <w:shd w:val="clear" w:color="auto" w:fill="auto"/>
            <w:vAlign w:val="center"/>
          </w:tcPr>
          <w:p w:rsidR="00566887" w:rsidRPr="00566887" w:rsidRDefault="00566887" w:rsidP="00A91BC2">
            <w:pPr>
              <w:pStyle w:val="Default"/>
              <w:jc w:val="both"/>
              <w:rPr>
                <w:rFonts w:asciiTheme="minorHAnsi" w:hAnsiTheme="minorHAnsi" w:cstheme="minorHAnsi"/>
                <w:sz w:val="19"/>
                <w:szCs w:val="19"/>
                <w:lang w:val="es-ES"/>
              </w:rPr>
            </w:pPr>
          </w:p>
        </w:tc>
        <w:tc>
          <w:tcPr>
            <w:tcW w:w="2599" w:type="dxa"/>
            <w:shd w:val="clear" w:color="auto" w:fill="auto"/>
            <w:vAlign w:val="center"/>
          </w:tcPr>
          <w:p w:rsidR="00566887" w:rsidRPr="00566887" w:rsidRDefault="00566887" w:rsidP="00A91BC2">
            <w:pPr>
              <w:pStyle w:val="Default"/>
              <w:jc w:val="both"/>
              <w:rPr>
                <w:rFonts w:asciiTheme="minorHAnsi" w:hAnsiTheme="minorHAnsi" w:cstheme="minorHAnsi"/>
                <w:sz w:val="19"/>
                <w:szCs w:val="19"/>
                <w:lang w:val="es-ES"/>
              </w:rPr>
            </w:pPr>
          </w:p>
        </w:tc>
        <w:tc>
          <w:tcPr>
            <w:tcW w:w="2599" w:type="dxa"/>
            <w:shd w:val="clear" w:color="auto" w:fill="auto"/>
            <w:vAlign w:val="center"/>
          </w:tcPr>
          <w:p w:rsidR="00566887" w:rsidRPr="00566887" w:rsidRDefault="00566887" w:rsidP="00A91BC2">
            <w:pPr>
              <w:pStyle w:val="Default"/>
              <w:jc w:val="both"/>
              <w:rPr>
                <w:rFonts w:asciiTheme="minorHAnsi" w:hAnsiTheme="minorHAnsi" w:cstheme="minorHAnsi"/>
                <w:sz w:val="19"/>
                <w:szCs w:val="19"/>
                <w:lang w:val="es-ES"/>
              </w:rPr>
            </w:pPr>
          </w:p>
        </w:tc>
      </w:tr>
      <w:tr w:rsidR="00566887" w:rsidRPr="00566887" w:rsidTr="00817F18">
        <w:trPr>
          <w:trHeight w:val="1323"/>
        </w:trPr>
        <w:tc>
          <w:tcPr>
            <w:tcW w:w="2093" w:type="dxa"/>
            <w:shd w:val="clear" w:color="auto" w:fill="D9D9D9"/>
            <w:vAlign w:val="center"/>
          </w:tcPr>
          <w:p w:rsidR="00566887" w:rsidRPr="00566887" w:rsidRDefault="00566887" w:rsidP="00A91BC2">
            <w:pPr>
              <w:pStyle w:val="Default"/>
              <w:jc w:val="both"/>
              <w:rPr>
                <w:rFonts w:asciiTheme="minorHAnsi" w:hAnsiTheme="minorHAnsi" w:cstheme="minorHAnsi"/>
                <w:sz w:val="19"/>
                <w:szCs w:val="19"/>
                <w:lang w:val="es-ES"/>
              </w:rPr>
            </w:pPr>
            <w:r w:rsidRPr="00566887">
              <w:rPr>
                <w:rFonts w:asciiTheme="minorHAnsi" w:hAnsiTheme="minorHAnsi" w:cstheme="minorHAnsi"/>
                <w:sz w:val="19"/>
                <w:szCs w:val="19"/>
                <w:lang w:val="es-ES"/>
              </w:rPr>
              <w:lastRenderedPageBreak/>
              <w:t>¿Cómo se relaciona con la creación artística?</w:t>
            </w:r>
          </w:p>
        </w:tc>
        <w:tc>
          <w:tcPr>
            <w:tcW w:w="3165" w:type="dxa"/>
            <w:shd w:val="clear" w:color="auto" w:fill="auto"/>
            <w:vAlign w:val="center"/>
          </w:tcPr>
          <w:p w:rsidR="00566887" w:rsidRPr="00566887" w:rsidRDefault="00566887" w:rsidP="00A91BC2">
            <w:pPr>
              <w:pStyle w:val="Default"/>
              <w:jc w:val="both"/>
              <w:rPr>
                <w:rFonts w:asciiTheme="minorHAnsi" w:hAnsiTheme="minorHAnsi" w:cstheme="minorHAnsi"/>
                <w:sz w:val="19"/>
                <w:szCs w:val="19"/>
                <w:lang w:val="es-ES"/>
              </w:rPr>
            </w:pPr>
          </w:p>
        </w:tc>
        <w:tc>
          <w:tcPr>
            <w:tcW w:w="2599" w:type="dxa"/>
            <w:shd w:val="clear" w:color="auto" w:fill="auto"/>
            <w:vAlign w:val="center"/>
          </w:tcPr>
          <w:p w:rsidR="00566887" w:rsidRPr="00566887" w:rsidRDefault="00566887" w:rsidP="00A91BC2">
            <w:pPr>
              <w:pStyle w:val="Default"/>
              <w:jc w:val="both"/>
              <w:rPr>
                <w:rFonts w:asciiTheme="minorHAnsi" w:hAnsiTheme="minorHAnsi" w:cstheme="minorHAnsi"/>
                <w:sz w:val="19"/>
                <w:szCs w:val="19"/>
                <w:lang w:val="es-ES"/>
              </w:rPr>
            </w:pPr>
          </w:p>
        </w:tc>
        <w:tc>
          <w:tcPr>
            <w:tcW w:w="2599" w:type="dxa"/>
            <w:shd w:val="clear" w:color="auto" w:fill="auto"/>
            <w:vAlign w:val="center"/>
          </w:tcPr>
          <w:p w:rsidR="00566887" w:rsidRPr="00566887" w:rsidRDefault="00566887" w:rsidP="00A91BC2">
            <w:pPr>
              <w:pStyle w:val="Default"/>
              <w:jc w:val="both"/>
              <w:rPr>
                <w:rFonts w:asciiTheme="minorHAnsi" w:hAnsiTheme="minorHAnsi" w:cstheme="minorHAnsi"/>
                <w:sz w:val="19"/>
                <w:szCs w:val="19"/>
                <w:lang w:val="es-ES"/>
              </w:rPr>
            </w:pPr>
          </w:p>
        </w:tc>
      </w:tr>
    </w:tbl>
    <w:p w:rsidR="0038437A" w:rsidRPr="00817F18" w:rsidRDefault="00817F18" w:rsidP="00677722">
      <w:pPr>
        <w:rPr>
          <w:rStyle w:val="Textoennegrita"/>
          <w:rFonts w:asciiTheme="minorHAnsi" w:eastAsia="SimSun" w:hAnsiTheme="minorHAnsi" w:cstheme="minorHAnsi"/>
          <w:b w:val="0"/>
          <w:color w:val="000000"/>
          <w:sz w:val="2"/>
          <w:szCs w:val="2"/>
        </w:rPr>
      </w:pPr>
      <w:r>
        <w:rPr>
          <w:rStyle w:val="Textoennegrita"/>
          <w:rFonts w:asciiTheme="minorHAnsi" w:eastAsia="SimSun" w:hAnsiTheme="minorHAnsi" w:cstheme="minorHAnsi"/>
          <w:b w:val="0"/>
          <w:color w:val="000000"/>
          <w:sz w:val="2"/>
          <w:szCs w:val="2"/>
        </w:rPr>
        <w:t>}</w:t>
      </w:r>
    </w:p>
    <w:sectPr w:rsidR="0038437A" w:rsidRPr="00817F18" w:rsidSect="00266A15">
      <w:type w:val="continuous"/>
      <w:pgSz w:w="11906" w:h="16838" w:code="9"/>
      <w:pgMar w:top="851" w:right="794" w:bottom="79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A49" w:rsidRDefault="00211A49" w:rsidP="00677722">
      <w:r>
        <w:separator/>
      </w:r>
    </w:p>
  </w:endnote>
  <w:endnote w:type="continuationSeparator" w:id="0">
    <w:p w:rsidR="00211A49" w:rsidRDefault="00211A49" w:rsidP="0067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A49" w:rsidRDefault="00211A49" w:rsidP="00677722">
      <w:r>
        <w:separator/>
      </w:r>
    </w:p>
  </w:footnote>
  <w:footnote w:type="continuationSeparator" w:id="0">
    <w:p w:rsidR="00211A49" w:rsidRDefault="00211A49" w:rsidP="006777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4073"/>
    <w:multiLevelType w:val="hybridMultilevel"/>
    <w:tmpl w:val="8782253E"/>
    <w:lvl w:ilvl="0" w:tplc="340A0015">
      <w:start w:val="1"/>
      <w:numFmt w:val="upp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27676270"/>
    <w:multiLevelType w:val="hybridMultilevel"/>
    <w:tmpl w:val="5D5E7558"/>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2EB50F8B"/>
    <w:multiLevelType w:val="hybridMultilevel"/>
    <w:tmpl w:val="9C525FD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47F706E6"/>
    <w:multiLevelType w:val="hybridMultilevel"/>
    <w:tmpl w:val="C166FA1C"/>
    <w:lvl w:ilvl="0" w:tplc="340A0015">
      <w:start w:val="1"/>
      <w:numFmt w:val="upp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nsid w:val="4E85023E"/>
    <w:multiLevelType w:val="hybridMultilevel"/>
    <w:tmpl w:val="B4769FB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5FA17973"/>
    <w:multiLevelType w:val="hybridMultilevel"/>
    <w:tmpl w:val="1414CC1A"/>
    <w:lvl w:ilvl="0" w:tplc="340A0015">
      <w:start w:val="1"/>
      <w:numFmt w:val="upp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nsid w:val="6BA7428A"/>
    <w:multiLevelType w:val="hybridMultilevel"/>
    <w:tmpl w:val="BB1A899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6FD46640"/>
    <w:multiLevelType w:val="hybridMultilevel"/>
    <w:tmpl w:val="0212BE2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71312F1D"/>
    <w:multiLevelType w:val="hybridMultilevel"/>
    <w:tmpl w:val="577A5C7E"/>
    <w:lvl w:ilvl="0" w:tplc="340A0015">
      <w:start w:val="1"/>
      <w:numFmt w:val="upp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nsid w:val="76EC092D"/>
    <w:multiLevelType w:val="hybridMultilevel"/>
    <w:tmpl w:val="5A54A3BC"/>
    <w:lvl w:ilvl="0" w:tplc="340A0015">
      <w:start w:val="1"/>
      <w:numFmt w:val="upp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nsid w:val="77426C48"/>
    <w:multiLevelType w:val="hybridMultilevel"/>
    <w:tmpl w:val="C2FA76CE"/>
    <w:lvl w:ilvl="0" w:tplc="340A0015">
      <w:start w:val="1"/>
      <w:numFmt w:val="upp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1">
    <w:nsid w:val="79114D50"/>
    <w:multiLevelType w:val="hybridMultilevel"/>
    <w:tmpl w:val="A08A7998"/>
    <w:lvl w:ilvl="0" w:tplc="7B1C6B3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7AC65B1D"/>
    <w:multiLevelType w:val="hybridMultilevel"/>
    <w:tmpl w:val="82C8CD68"/>
    <w:lvl w:ilvl="0" w:tplc="340A0015">
      <w:start w:val="1"/>
      <w:numFmt w:val="upp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11"/>
  </w:num>
  <w:num w:numId="2">
    <w:abstractNumId w:val="1"/>
  </w:num>
  <w:num w:numId="3">
    <w:abstractNumId w:val="10"/>
  </w:num>
  <w:num w:numId="4">
    <w:abstractNumId w:val="9"/>
  </w:num>
  <w:num w:numId="5">
    <w:abstractNumId w:val="12"/>
  </w:num>
  <w:num w:numId="6">
    <w:abstractNumId w:val="8"/>
  </w:num>
  <w:num w:numId="7">
    <w:abstractNumId w:val="3"/>
  </w:num>
  <w:num w:numId="8">
    <w:abstractNumId w:val="0"/>
  </w:num>
  <w:num w:numId="9">
    <w:abstractNumId w:val="5"/>
  </w:num>
  <w:num w:numId="10">
    <w:abstractNumId w:val="2"/>
  </w:num>
  <w:num w:numId="11">
    <w:abstractNumId w:val="7"/>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2F3"/>
    <w:rsid w:val="00004E4B"/>
    <w:rsid w:val="00057A13"/>
    <w:rsid w:val="00063586"/>
    <w:rsid w:val="000E5A24"/>
    <w:rsid w:val="000F207F"/>
    <w:rsid w:val="001A5896"/>
    <w:rsid w:val="00211A49"/>
    <w:rsid w:val="00266A15"/>
    <w:rsid w:val="00266EBC"/>
    <w:rsid w:val="002E25A2"/>
    <w:rsid w:val="002F5904"/>
    <w:rsid w:val="003565BA"/>
    <w:rsid w:val="00362590"/>
    <w:rsid w:val="0038437A"/>
    <w:rsid w:val="00396C68"/>
    <w:rsid w:val="003B37C1"/>
    <w:rsid w:val="003D2179"/>
    <w:rsid w:val="004014C7"/>
    <w:rsid w:val="004109CC"/>
    <w:rsid w:val="004C469C"/>
    <w:rsid w:val="004F091B"/>
    <w:rsid w:val="00540AEE"/>
    <w:rsid w:val="0055396A"/>
    <w:rsid w:val="00566887"/>
    <w:rsid w:val="005923C3"/>
    <w:rsid w:val="005A73DB"/>
    <w:rsid w:val="006324EE"/>
    <w:rsid w:val="00677722"/>
    <w:rsid w:val="00700D9D"/>
    <w:rsid w:val="007835B5"/>
    <w:rsid w:val="00793DEA"/>
    <w:rsid w:val="00807C2B"/>
    <w:rsid w:val="00817F18"/>
    <w:rsid w:val="00920719"/>
    <w:rsid w:val="009220FF"/>
    <w:rsid w:val="00927D15"/>
    <w:rsid w:val="00950192"/>
    <w:rsid w:val="0097156C"/>
    <w:rsid w:val="00A87FBC"/>
    <w:rsid w:val="00AB58DD"/>
    <w:rsid w:val="00AF7AE3"/>
    <w:rsid w:val="00B502F3"/>
    <w:rsid w:val="00BC26D9"/>
    <w:rsid w:val="00C35A0A"/>
    <w:rsid w:val="00C37002"/>
    <w:rsid w:val="00C81D48"/>
    <w:rsid w:val="00CD1FEF"/>
    <w:rsid w:val="00D87409"/>
    <w:rsid w:val="00DA7993"/>
    <w:rsid w:val="00E076A1"/>
    <w:rsid w:val="00E86205"/>
    <w:rsid w:val="00FB5150"/>
    <w:rsid w:val="00FF09A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2F3"/>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qFormat/>
    <w:rsid w:val="00B502F3"/>
    <w:pPr>
      <w:suppressAutoHyphens/>
      <w:spacing w:after="120"/>
    </w:pPr>
    <w:rPr>
      <w:rFonts w:eastAsia="SimSun"/>
      <w:lang w:val="es-CO" w:eastAsia="ar-SA"/>
    </w:rPr>
  </w:style>
  <w:style w:type="character" w:customStyle="1" w:styleId="TextoindependienteCar">
    <w:name w:val="Texto independiente Car"/>
    <w:basedOn w:val="Fuentedeprrafopredeter"/>
    <w:link w:val="Textoindependiente"/>
    <w:rsid w:val="00B502F3"/>
    <w:rPr>
      <w:rFonts w:ascii="Times New Roman" w:eastAsia="SimSun" w:hAnsi="Times New Roman" w:cs="Times New Roman"/>
      <w:sz w:val="24"/>
      <w:szCs w:val="24"/>
      <w:lang w:val="es-CO" w:eastAsia="ar-SA"/>
    </w:rPr>
  </w:style>
  <w:style w:type="paragraph" w:styleId="Sinespaciado">
    <w:name w:val="No Spacing"/>
    <w:uiPriority w:val="1"/>
    <w:qFormat/>
    <w:rsid w:val="00CD1FEF"/>
    <w:pPr>
      <w:spacing w:after="0" w:line="240" w:lineRule="auto"/>
      <w:jc w:val="both"/>
    </w:pPr>
    <w:rPr>
      <w:lang w:val="es-CO"/>
    </w:rPr>
  </w:style>
  <w:style w:type="character" w:styleId="Hipervnculo">
    <w:name w:val="Hyperlink"/>
    <w:basedOn w:val="Fuentedeprrafopredeter"/>
    <w:uiPriority w:val="99"/>
    <w:unhideWhenUsed/>
    <w:rsid w:val="00807C2B"/>
    <w:rPr>
      <w:color w:val="0000FF"/>
      <w:u w:val="single"/>
    </w:rPr>
  </w:style>
  <w:style w:type="paragraph" w:styleId="Prrafodelista">
    <w:name w:val="List Paragraph"/>
    <w:basedOn w:val="Normal"/>
    <w:uiPriority w:val="34"/>
    <w:qFormat/>
    <w:rsid w:val="006324EE"/>
    <w:pPr>
      <w:ind w:left="720"/>
      <w:contextualSpacing/>
    </w:pPr>
  </w:style>
  <w:style w:type="character" w:styleId="Textoennegrita">
    <w:name w:val="Strong"/>
    <w:basedOn w:val="Fuentedeprrafopredeter"/>
    <w:uiPriority w:val="22"/>
    <w:qFormat/>
    <w:rsid w:val="00AB58DD"/>
    <w:rPr>
      <w:b/>
      <w:bCs/>
    </w:rPr>
  </w:style>
  <w:style w:type="character" w:styleId="Hipervnculovisitado">
    <w:name w:val="FollowedHyperlink"/>
    <w:basedOn w:val="Fuentedeprrafopredeter"/>
    <w:uiPriority w:val="99"/>
    <w:semiHidden/>
    <w:unhideWhenUsed/>
    <w:rsid w:val="00BC26D9"/>
    <w:rPr>
      <w:color w:val="954F72" w:themeColor="followedHyperlink"/>
      <w:u w:val="single"/>
    </w:rPr>
  </w:style>
  <w:style w:type="paragraph" w:styleId="Encabezado">
    <w:name w:val="header"/>
    <w:basedOn w:val="Normal"/>
    <w:link w:val="EncabezadoCar"/>
    <w:uiPriority w:val="99"/>
    <w:unhideWhenUsed/>
    <w:rsid w:val="00677722"/>
    <w:pPr>
      <w:tabs>
        <w:tab w:val="center" w:pos="4252"/>
        <w:tab w:val="right" w:pos="8504"/>
      </w:tabs>
    </w:pPr>
  </w:style>
  <w:style w:type="character" w:customStyle="1" w:styleId="EncabezadoCar">
    <w:name w:val="Encabezado Car"/>
    <w:basedOn w:val="Fuentedeprrafopredeter"/>
    <w:link w:val="Encabezado"/>
    <w:uiPriority w:val="99"/>
    <w:rsid w:val="00677722"/>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677722"/>
    <w:pPr>
      <w:tabs>
        <w:tab w:val="center" w:pos="4252"/>
        <w:tab w:val="right" w:pos="8504"/>
      </w:tabs>
    </w:pPr>
  </w:style>
  <w:style w:type="character" w:customStyle="1" w:styleId="PiedepginaCar">
    <w:name w:val="Pie de página Car"/>
    <w:basedOn w:val="Fuentedeprrafopredeter"/>
    <w:link w:val="Piedepgina"/>
    <w:uiPriority w:val="99"/>
    <w:rsid w:val="00677722"/>
    <w:rPr>
      <w:rFonts w:ascii="Times New Roman" w:eastAsia="Times New Roman" w:hAnsi="Times New Roman" w:cs="Times New Roman"/>
      <w:sz w:val="24"/>
      <w:szCs w:val="24"/>
      <w:lang w:val="es-MX" w:eastAsia="es-MX"/>
    </w:rPr>
  </w:style>
  <w:style w:type="paragraph" w:customStyle="1" w:styleId="Default">
    <w:name w:val="Default"/>
    <w:rsid w:val="002F5904"/>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2F5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220FF"/>
    <w:rPr>
      <w:rFonts w:ascii="Tahoma" w:hAnsi="Tahoma" w:cs="Tahoma"/>
      <w:sz w:val="16"/>
      <w:szCs w:val="16"/>
    </w:rPr>
  </w:style>
  <w:style w:type="character" w:customStyle="1" w:styleId="TextodegloboCar">
    <w:name w:val="Texto de globo Car"/>
    <w:basedOn w:val="Fuentedeprrafopredeter"/>
    <w:link w:val="Textodeglobo"/>
    <w:uiPriority w:val="99"/>
    <w:semiHidden/>
    <w:rsid w:val="009220FF"/>
    <w:rPr>
      <w:rFonts w:ascii="Tahoma" w:eastAsia="Times New Roman" w:hAnsi="Tahoma" w:cs="Tahoma"/>
      <w:sz w:val="16"/>
      <w:szCs w:val="16"/>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2F3"/>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qFormat/>
    <w:rsid w:val="00B502F3"/>
    <w:pPr>
      <w:suppressAutoHyphens/>
      <w:spacing w:after="120"/>
    </w:pPr>
    <w:rPr>
      <w:rFonts w:eastAsia="SimSun"/>
      <w:lang w:val="es-CO" w:eastAsia="ar-SA"/>
    </w:rPr>
  </w:style>
  <w:style w:type="character" w:customStyle="1" w:styleId="TextoindependienteCar">
    <w:name w:val="Texto independiente Car"/>
    <w:basedOn w:val="Fuentedeprrafopredeter"/>
    <w:link w:val="Textoindependiente"/>
    <w:rsid w:val="00B502F3"/>
    <w:rPr>
      <w:rFonts w:ascii="Times New Roman" w:eastAsia="SimSun" w:hAnsi="Times New Roman" w:cs="Times New Roman"/>
      <w:sz w:val="24"/>
      <w:szCs w:val="24"/>
      <w:lang w:val="es-CO" w:eastAsia="ar-SA"/>
    </w:rPr>
  </w:style>
  <w:style w:type="paragraph" w:styleId="Sinespaciado">
    <w:name w:val="No Spacing"/>
    <w:uiPriority w:val="1"/>
    <w:qFormat/>
    <w:rsid w:val="00CD1FEF"/>
    <w:pPr>
      <w:spacing w:after="0" w:line="240" w:lineRule="auto"/>
      <w:jc w:val="both"/>
    </w:pPr>
    <w:rPr>
      <w:lang w:val="es-CO"/>
    </w:rPr>
  </w:style>
  <w:style w:type="character" w:styleId="Hipervnculo">
    <w:name w:val="Hyperlink"/>
    <w:basedOn w:val="Fuentedeprrafopredeter"/>
    <w:uiPriority w:val="99"/>
    <w:unhideWhenUsed/>
    <w:rsid w:val="00807C2B"/>
    <w:rPr>
      <w:color w:val="0000FF"/>
      <w:u w:val="single"/>
    </w:rPr>
  </w:style>
  <w:style w:type="paragraph" w:styleId="Prrafodelista">
    <w:name w:val="List Paragraph"/>
    <w:basedOn w:val="Normal"/>
    <w:uiPriority w:val="34"/>
    <w:qFormat/>
    <w:rsid w:val="006324EE"/>
    <w:pPr>
      <w:ind w:left="720"/>
      <w:contextualSpacing/>
    </w:pPr>
  </w:style>
  <w:style w:type="character" w:styleId="Textoennegrita">
    <w:name w:val="Strong"/>
    <w:basedOn w:val="Fuentedeprrafopredeter"/>
    <w:uiPriority w:val="22"/>
    <w:qFormat/>
    <w:rsid w:val="00AB58DD"/>
    <w:rPr>
      <w:b/>
      <w:bCs/>
    </w:rPr>
  </w:style>
  <w:style w:type="character" w:styleId="Hipervnculovisitado">
    <w:name w:val="FollowedHyperlink"/>
    <w:basedOn w:val="Fuentedeprrafopredeter"/>
    <w:uiPriority w:val="99"/>
    <w:semiHidden/>
    <w:unhideWhenUsed/>
    <w:rsid w:val="00BC26D9"/>
    <w:rPr>
      <w:color w:val="954F72" w:themeColor="followedHyperlink"/>
      <w:u w:val="single"/>
    </w:rPr>
  </w:style>
  <w:style w:type="paragraph" w:styleId="Encabezado">
    <w:name w:val="header"/>
    <w:basedOn w:val="Normal"/>
    <w:link w:val="EncabezadoCar"/>
    <w:uiPriority w:val="99"/>
    <w:unhideWhenUsed/>
    <w:rsid w:val="00677722"/>
    <w:pPr>
      <w:tabs>
        <w:tab w:val="center" w:pos="4252"/>
        <w:tab w:val="right" w:pos="8504"/>
      </w:tabs>
    </w:pPr>
  </w:style>
  <w:style w:type="character" w:customStyle="1" w:styleId="EncabezadoCar">
    <w:name w:val="Encabezado Car"/>
    <w:basedOn w:val="Fuentedeprrafopredeter"/>
    <w:link w:val="Encabezado"/>
    <w:uiPriority w:val="99"/>
    <w:rsid w:val="00677722"/>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677722"/>
    <w:pPr>
      <w:tabs>
        <w:tab w:val="center" w:pos="4252"/>
        <w:tab w:val="right" w:pos="8504"/>
      </w:tabs>
    </w:pPr>
  </w:style>
  <w:style w:type="character" w:customStyle="1" w:styleId="PiedepginaCar">
    <w:name w:val="Pie de página Car"/>
    <w:basedOn w:val="Fuentedeprrafopredeter"/>
    <w:link w:val="Piedepgina"/>
    <w:uiPriority w:val="99"/>
    <w:rsid w:val="00677722"/>
    <w:rPr>
      <w:rFonts w:ascii="Times New Roman" w:eastAsia="Times New Roman" w:hAnsi="Times New Roman" w:cs="Times New Roman"/>
      <w:sz w:val="24"/>
      <w:szCs w:val="24"/>
      <w:lang w:val="es-MX" w:eastAsia="es-MX"/>
    </w:rPr>
  </w:style>
  <w:style w:type="paragraph" w:customStyle="1" w:styleId="Default">
    <w:name w:val="Default"/>
    <w:rsid w:val="002F5904"/>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2F5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220FF"/>
    <w:rPr>
      <w:rFonts w:ascii="Tahoma" w:hAnsi="Tahoma" w:cs="Tahoma"/>
      <w:sz w:val="16"/>
      <w:szCs w:val="16"/>
    </w:rPr>
  </w:style>
  <w:style w:type="character" w:customStyle="1" w:styleId="TextodegloboCar">
    <w:name w:val="Texto de globo Car"/>
    <w:basedOn w:val="Fuentedeprrafopredeter"/>
    <w:link w:val="Textodeglobo"/>
    <w:uiPriority w:val="99"/>
    <w:semiHidden/>
    <w:rsid w:val="009220FF"/>
    <w:rPr>
      <w:rFonts w:ascii="Tahoma" w:eastAsia="Times New Roman" w:hAnsi="Tahoma" w:cs="Tahoma"/>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2677">
      <w:bodyDiv w:val="1"/>
      <w:marLeft w:val="0"/>
      <w:marRight w:val="0"/>
      <w:marTop w:val="0"/>
      <w:marBottom w:val="0"/>
      <w:divBdr>
        <w:top w:val="none" w:sz="0" w:space="0" w:color="auto"/>
        <w:left w:val="none" w:sz="0" w:space="0" w:color="auto"/>
        <w:bottom w:val="none" w:sz="0" w:space="0" w:color="auto"/>
        <w:right w:val="none" w:sz="0" w:space="0" w:color="auto"/>
      </w:divBdr>
      <w:divsChild>
        <w:div w:id="996109693">
          <w:marLeft w:val="0"/>
          <w:marRight w:val="0"/>
          <w:marTop w:val="0"/>
          <w:marBottom w:val="0"/>
          <w:divBdr>
            <w:top w:val="none" w:sz="0" w:space="0" w:color="auto"/>
            <w:left w:val="none" w:sz="0" w:space="0" w:color="auto"/>
            <w:bottom w:val="none" w:sz="0" w:space="0" w:color="auto"/>
            <w:right w:val="none" w:sz="0" w:space="0" w:color="auto"/>
          </w:divBdr>
        </w:div>
      </w:divsChild>
    </w:div>
    <w:div w:id="716244860">
      <w:bodyDiv w:val="1"/>
      <w:marLeft w:val="0"/>
      <w:marRight w:val="0"/>
      <w:marTop w:val="0"/>
      <w:marBottom w:val="0"/>
      <w:divBdr>
        <w:top w:val="none" w:sz="0" w:space="0" w:color="auto"/>
        <w:left w:val="none" w:sz="0" w:space="0" w:color="auto"/>
        <w:bottom w:val="none" w:sz="0" w:space="0" w:color="auto"/>
        <w:right w:val="none" w:sz="0" w:space="0" w:color="auto"/>
      </w:divBdr>
      <w:divsChild>
        <w:div w:id="1625192741">
          <w:marLeft w:val="0"/>
          <w:marRight w:val="0"/>
          <w:marTop w:val="0"/>
          <w:marBottom w:val="0"/>
          <w:divBdr>
            <w:top w:val="none" w:sz="0" w:space="0" w:color="auto"/>
            <w:left w:val="none" w:sz="0" w:space="0" w:color="auto"/>
            <w:bottom w:val="none" w:sz="0" w:space="0" w:color="auto"/>
            <w:right w:val="none" w:sz="0" w:space="0" w:color="auto"/>
          </w:divBdr>
        </w:div>
      </w:divsChild>
    </w:div>
    <w:div w:id="1184632555">
      <w:bodyDiv w:val="1"/>
      <w:marLeft w:val="0"/>
      <w:marRight w:val="0"/>
      <w:marTop w:val="0"/>
      <w:marBottom w:val="0"/>
      <w:divBdr>
        <w:top w:val="none" w:sz="0" w:space="0" w:color="auto"/>
        <w:left w:val="none" w:sz="0" w:space="0" w:color="auto"/>
        <w:bottom w:val="none" w:sz="0" w:space="0" w:color="auto"/>
        <w:right w:val="none" w:sz="0" w:space="0" w:color="auto"/>
      </w:divBdr>
      <w:divsChild>
        <w:div w:id="1305508888">
          <w:marLeft w:val="0"/>
          <w:marRight w:val="0"/>
          <w:marTop w:val="0"/>
          <w:marBottom w:val="0"/>
          <w:divBdr>
            <w:top w:val="none" w:sz="0" w:space="0" w:color="auto"/>
            <w:left w:val="none" w:sz="0" w:space="0" w:color="auto"/>
            <w:bottom w:val="none" w:sz="0" w:space="0" w:color="auto"/>
            <w:right w:val="none" w:sz="0" w:space="0" w:color="auto"/>
          </w:divBdr>
        </w:div>
      </w:divsChild>
    </w:div>
    <w:div w:id="1510679806">
      <w:bodyDiv w:val="1"/>
      <w:marLeft w:val="0"/>
      <w:marRight w:val="0"/>
      <w:marTop w:val="0"/>
      <w:marBottom w:val="0"/>
      <w:divBdr>
        <w:top w:val="none" w:sz="0" w:space="0" w:color="auto"/>
        <w:left w:val="none" w:sz="0" w:space="0" w:color="auto"/>
        <w:bottom w:val="none" w:sz="0" w:space="0" w:color="auto"/>
        <w:right w:val="none" w:sz="0" w:space="0" w:color="auto"/>
      </w:divBdr>
      <w:divsChild>
        <w:div w:id="166677335">
          <w:marLeft w:val="0"/>
          <w:marRight w:val="0"/>
          <w:marTop w:val="0"/>
          <w:marBottom w:val="0"/>
          <w:divBdr>
            <w:top w:val="none" w:sz="0" w:space="0" w:color="auto"/>
            <w:left w:val="none" w:sz="0" w:space="0" w:color="auto"/>
            <w:bottom w:val="none" w:sz="0" w:space="0" w:color="auto"/>
            <w:right w:val="none" w:sz="0" w:space="0" w:color="auto"/>
          </w:divBdr>
        </w:div>
      </w:divsChild>
    </w:div>
    <w:div w:id="1579946961">
      <w:bodyDiv w:val="1"/>
      <w:marLeft w:val="0"/>
      <w:marRight w:val="0"/>
      <w:marTop w:val="0"/>
      <w:marBottom w:val="0"/>
      <w:divBdr>
        <w:top w:val="none" w:sz="0" w:space="0" w:color="auto"/>
        <w:left w:val="none" w:sz="0" w:space="0" w:color="auto"/>
        <w:bottom w:val="none" w:sz="0" w:space="0" w:color="auto"/>
        <w:right w:val="none" w:sz="0" w:space="0" w:color="auto"/>
      </w:divBdr>
      <w:divsChild>
        <w:div w:id="774324294">
          <w:marLeft w:val="0"/>
          <w:marRight w:val="0"/>
          <w:marTop w:val="0"/>
          <w:marBottom w:val="0"/>
          <w:divBdr>
            <w:top w:val="none" w:sz="0" w:space="0" w:color="auto"/>
            <w:left w:val="none" w:sz="0" w:space="0" w:color="auto"/>
            <w:bottom w:val="none" w:sz="0" w:space="0" w:color="auto"/>
            <w:right w:val="none" w:sz="0" w:space="0" w:color="auto"/>
          </w:divBdr>
        </w:div>
      </w:divsChild>
    </w:div>
    <w:div w:id="1734231467">
      <w:bodyDiv w:val="1"/>
      <w:marLeft w:val="0"/>
      <w:marRight w:val="0"/>
      <w:marTop w:val="0"/>
      <w:marBottom w:val="0"/>
      <w:divBdr>
        <w:top w:val="none" w:sz="0" w:space="0" w:color="auto"/>
        <w:left w:val="none" w:sz="0" w:space="0" w:color="auto"/>
        <w:bottom w:val="none" w:sz="0" w:space="0" w:color="auto"/>
        <w:right w:val="none" w:sz="0" w:space="0" w:color="auto"/>
      </w:divBdr>
      <w:divsChild>
        <w:div w:id="269777801">
          <w:marLeft w:val="0"/>
          <w:marRight w:val="0"/>
          <w:marTop w:val="0"/>
          <w:marBottom w:val="0"/>
          <w:divBdr>
            <w:top w:val="none" w:sz="0" w:space="0" w:color="auto"/>
            <w:left w:val="none" w:sz="0" w:space="0" w:color="auto"/>
            <w:bottom w:val="none" w:sz="0" w:space="0" w:color="auto"/>
            <w:right w:val="none" w:sz="0" w:space="0" w:color="auto"/>
          </w:divBdr>
        </w:div>
      </w:divsChild>
    </w:div>
    <w:div w:id="1739593654">
      <w:bodyDiv w:val="1"/>
      <w:marLeft w:val="0"/>
      <w:marRight w:val="0"/>
      <w:marTop w:val="0"/>
      <w:marBottom w:val="0"/>
      <w:divBdr>
        <w:top w:val="none" w:sz="0" w:space="0" w:color="auto"/>
        <w:left w:val="none" w:sz="0" w:space="0" w:color="auto"/>
        <w:bottom w:val="none" w:sz="0" w:space="0" w:color="auto"/>
        <w:right w:val="none" w:sz="0" w:space="0" w:color="auto"/>
      </w:divBdr>
      <w:divsChild>
        <w:div w:id="358547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ablomoravenegas@gmail.com" TargetMode="External"/><Relationship Id="rId4" Type="http://schemas.openxmlformats.org/officeDocument/2006/relationships/settings" Target="settings.xml"/><Relationship Id="rId9" Type="http://schemas.openxmlformats.org/officeDocument/2006/relationships/hyperlink" Target="http://www.colegiovillasantamaria.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3697</Words>
  <Characters>20337</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benja</cp:lastModifiedBy>
  <cp:revision>8</cp:revision>
  <cp:lastPrinted>2020-03-17T13:54:00Z</cp:lastPrinted>
  <dcterms:created xsi:type="dcterms:W3CDTF">2020-03-23T11:41:00Z</dcterms:created>
  <dcterms:modified xsi:type="dcterms:W3CDTF">2020-03-24T10:14:00Z</dcterms:modified>
</cp:coreProperties>
</file>