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4926330</wp:posOffset>
                </wp:positionH>
                <wp:positionV relativeFrom="paragraph">
                  <wp:posOffset>-622300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7.9pt;margin-top:-49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Fz+zHLgAAAACgEAAA8AAABkcnMvZG93bnJldi54&#10;bWxMj8FOg0AQhu8mvsNmTLy1S00RSlkaY2yiphdr43kLU8Cys4RdCvj0Tk96nJkv/3x/uhlNIy7Y&#10;udqSgsU8AIGU26KmUsHhczuLQTivqdCNJVQwoYNNdnuT6qSwA33gZe9LwSHkEq2g8r5NpHR5hUa7&#10;uW2R+HayndGex66URacHDjeNfAiCR2l0Tfyh0i0+V5if971R8DYc7Ncyml623z++PL9Pr/GuXyp1&#10;fzc+rUF4HP0fDFd9VoeMnY62p8KJRkEUhazuFcxWMZdiYhVeN0dGFyHILJX/K2S/AA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Fz+zHL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4D14B1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INGLÉS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                      UNIDAD I: </w:t>
      </w:r>
      <w:r w:rsidR="008E1EF0">
        <w:rPr>
          <w:rFonts w:ascii="Calibri" w:eastAsia="Calibri" w:hAnsi="Calibri" w:cstheme="minorHAnsi"/>
          <w:b/>
        </w:rPr>
        <w:t>TIME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BD6868">
        <w:rPr>
          <w:rFonts w:ascii="Calibri" w:hAnsi="Calibri" w:cstheme="minorHAnsi"/>
          <w:sz w:val="20"/>
          <w:szCs w:val="20"/>
        </w:rPr>
        <w:t>: ___</w:t>
      </w:r>
      <w:r w:rsidR="005C1991">
        <w:rPr>
          <w:rFonts w:ascii="Calibri" w:hAnsi="Calibri" w:cstheme="minorHAnsi"/>
          <w:sz w:val="20"/>
          <w:szCs w:val="20"/>
          <w:u w:val="single"/>
        </w:rPr>
        <w:t>7</w:t>
      </w:r>
      <w:r w:rsidR="001840FA">
        <w:rPr>
          <w:rFonts w:ascii="Calibri" w:hAnsi="Calibri" w:cstheme="minorHAnsi"/>
          <w:sz w:val="20"/>
          <w:szCs w:val="20"/>
          <w:u w:val="single"/>
        </w:rPr>
        <w:t>°</w:t>
      </w:r>
      <w:r w:rsidR="00D52479">
        <w:rPr>
          <w:rFonts w:ascii="Calibri" w:hAnsi="Calibri" w:cstheme="minorHAnsi"/>
          <w:sz w:val="20"/>
          <w:szCs w:val="20"/>
        </w:rPr>
        <w:t>_____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555"/>
        <w:gridCol w:w="9072"/>
      </w:tblGrid>
      <w:tr w:rsidR="00B61DCF" w:rsidRPr="001840FA" w:rsidTr="001840FA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9072" w:type="dxa"/>
          </w:tcPr>
          <w:p w:rsidR="00512F3D" w:rsidRPr="001840FA" w:rsidRDefault="001840FA" w:rsidP="005C19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s-CL" w:eastAsia="en-US"/>
              </w:rPr>
            </w:pPr>
            <w:r w:rsidRPr="00FF2879">
              <w:rPr>
                <w:rFonts w:asciiTheme="minorHAnsi" w:hAnsiTheme="minorHAnsi" w:cstheme="minorHAnsi"/>
                <w:sz w:val="20"/>
                <w:szCs w:val="20"/>
              </w:rPr>
              <w:t>Demostrar comprensión de textos no literarios, relacionados con funciones y temas de la unidad, identificando información general y específica: ideas principales, tipo, fuente y propósito de los textos; detalle</w:t>
            </w:r>
            <w:r w:rsidR="005C1991">
              <w:rPr>
                <w:rFonts w:asciiTheme="minorHAnsi" w:hAnsiTheme="minorHAnsi" w:cstheme="minorHAnsi"/>
                <w:sz w:val="20"/>
                <w:szCs w:val="20"/>
              </w:rPr>
              <w:t>s; relaciones de causa, efecto, contraste, causa y consecuencia.</w:t>
            </w:r>
          </w:p>
        </w:tc>
      </w:tr>
    </w:tbl>
    <w:p w:rsidR="00B61DCF" w:rsidRPr="001840FA" w:rsidRDefault="00B61DCF">
      <w:pPr>
        <w:rPr>
          <w:rFonts w:asciiTheme="minorHAnsi" w:hAnsiTheme="minorHAnsi"/>
          <w:sz w:val="20"/>
          <w:szCs w:val="20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24B3F" w:rsidTr="001840FA">
        <w:tc>
          <w:tcPr>
            <w:tcW w:w="10627" w:type="dxa"/>
          </w:tcPr>
          <w:p w:rsidR="00D52479" w:rsidRPr="00F679E4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BD6868" w:rsidRPr="00795E04" w:rsidRDefault="00BD6868" w:rsidP="00BD6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5E04">
              <w:rPr>
                <w:rFonts w:asciiTheme="minorHAnsi" w:hAnsiTheme="minorHAnsi" w:cstheme="minorHAnsi"/>
                <w:sz w:val="20"/>
                <w:szCs w:val="20"/>
              </w:rPr>
              <w:t>- Lee atentamente la instrucción para cada ítem.</w:t>
            </w:r>
          </w:p>
          <w:p w:rsidR="00D52479" w:rsidRDefault="00BD6868" w:rsidP="00BD6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5E04">
              <w:rPr>
                <w:rFonts w:asciiTheme="minorHAnsi" w:hAnsiTheme="minorHAnsi" w:cstheme="minorHAnsi"/>
                <w:sz w:val="20"/>
                <w:szCs w:val="20"/>
              </w:rPr>
              <w:t>- Puedes utilizar diccionarios ya sea físicos o virtuales.</w:t>
            </w:r>
            <w:r w:rsidR="001840FA">
              <w:rPr>
                <w:rFonts w:asciiTheme="minorHAnsi" w:hAnsiTheme="minorHAnsi" w:cstheme="minorHAnsi"/>
                <w:sz w:val="20"/>
                <w:szCs w:val="20"/>
              </w:rPr>
              <w:t xml:space="preserve"> NO utilices traductores para el texto.</w:t>
            </w:r>
          </w:p>
          <w:p w:rsidR="00B56615" w:rsidRPr="00F679E4" w:rsidRDefault="00B56615" w:rsidP="00BD68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-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Al término de la Guía, esta debe ser archivada en una carpeta para ser presentada al final del período de suspensión de clases.</w:t>
            </w:r>
          </w:p>
        </w:tc>
      </w:tr>
      <w:tr w:rsidR="00D52479" w:rsidTr="001840FA">
        <w:tc>
          <w:tcPr>
            <w:tcW w:w="10627" w:type="dxa"/>
          </w:tcPr>
          <w:p w:rsidR="00D52479" w:rsidRDefault="00B56615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CONTACTO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AA300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A300C" w:rsidRPr="00AA300C">
              <w:rPr>
                <w:rFonts w:asciiTheme="minorHAnsi" w:hAnsiTheme="minorHAnsi"/>
                <w:sz w:val="20"/>
                <w:szCs w:val="20"/>
              </w:rPr>
              <w:t>Claudio.vars@gmail.com</w:t>
            </w:r>
          </w:p>
        </w:tc>
      </w:tr>
    </w:tbl>
    <w:p w:rsidR="00B61DCF" w:rsidRDefault="00B61DCF"/>
    <w:tbl>
      <w:tblPr>
        <w:tblStyle w:val="Tablaconcuadrcula"/>
        <w:tblW w:w="10661" w:type="dxa"/>
        <w:tblInd w:w="-34" w:type="dxa"/>
        <w:tblLook w:val="04A0" w:firstRow="1" w:lastRow="0" w:firstColumn="1" w:lastColumn="0" w:noHBand="0" w:noVBand="1"/>
      </w:tblPr>
      <w:tblGrid>
        <w:gridCol w:w="10661"/>
      </w:tblGrid>
      <w:tr w:rsidR="004700BD" w:rsidTr="001840FA">
        <w:tc>
          <w:tcPr>
            <w:tcW w:w="10661" w:type="dxa"/>
          </w:tcPr>
          <w:p w:rsidR="00BD6868" w:rsidRPr="0033326D" w:rsidRDefault="00BD6868" w:rsidP="00BD68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 </w:t>
            </w:r>
            <w:r w:rsidRPr="003332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 revisión 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 cálculo de la </w:t>
            </w:r>
            <w:r w:rsidRPr="0033326D">
              <w:rPr>
                <w:rFonts w:asciiTheme="minorHAnsi" w:hAnsiTheme="minorHAnsi" w:cstheme="minorHAnsi"/>
                <w:b/>
                <w:sz w:val="20"/>
                <w:szCs w:val="20"/>
              </w:rPr>
              <w:t>calificación de la guía se considerará:</w:t>
            </w:r>
          </w:p>
          <w:p w:rsidR="00BD6868" w:rsidRPr="00E90969" w:rsidRDefault="00BD6868" w:rsidP="00BD6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969">
              <w:rPr>
                <w:rFonts w:asciiTheme="minorHAnsi" w:hAnsiTheme="minorHAnsi" w:cstheme="minorHAnsi"/>
                <w:sz w:val="20"/>
                <w:szCs w:val="20"/>
              </w:rPr>
              <w:t>- El puntaje total de la guía es de</w:t>
            </w:r>
            <w:r w:rsidR="005C1991">
              <w:rPr>
                <w:rFonts w:asciiTheme="minorHAnsi" w:hAnsiTheme="minorHAnsi" w:cstheme="minorHAnsi"/>
                <w:sz w:val="20"/>
                <w:szCs w:val="20"/>
              </w:rPr>
              <w:t xml:space="preserve"> 15</w:t>
            </w:r>
            <w:r w:rsidRPr="00E90969">
              <w:rPr>
                <w:rFonts w:asciiTheme="minorHAnsi" w:hAnsiTheme="minorHAnsi" w:cstheme="minorHAnsi"/>
                <w:sz w:val="20"/>
                <w:szCs w:val="20"/>
              </w:rPr>
              <w:t xml:space="preserve"> puntos.</w:t>
            </w:r>
          </w:p>
          <w:p w:rsidR="00BD6868" w:rsidRDefault="00BD6868" w:rsidP="00BD6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969">
              <w:rPr>
                <w:rFonts w:asciiTheme="minorHAnsi" w:hAnsiTheme="minorHAnsi" w:cstheme="minorHAnsi"/>
                <w:sz w:val="20"/>
                <w:szCs w:val="20"/>
              </w:rPr>
              <w:t>- La nota mínima (4,0) se obtendrá con el 60%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 puntaje total de la guía.</w:t>
            </w:r>
          </w:p>
          <w:p w:rsidR="00BD6868" w:rsidRDefault="00BD6868" w:rsidP="00BD6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El uso de </w:t>
            </w:r>
            <w:r w:rsidRPr="00B765A8">
              <w:rPr>
                <w:rFonts w:asciiTheme="minorHAnsi" w:hAnsiTheme="minorHAnsi" w:cstheme="minorHAnsi"/>
                <w:sz w:val="20"/>
                <w:szCs w:val="20"/>
              </w:rPr>
              <w:t>ortografía correcta en los ítems que requieren redacción.</w:t>
            </w:r>
          </w:p>
          <w:p w:rsidR="004700BD" w:rsidRDefault="001840FA" w:rsidP="001840FA"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B765A8">
              <w:rPr>
                <w:rFonts w:asciiTheme="minorHAnsi" w:hAnsiTheme="minorHAnsi" w:cstheme="minorHAnsi"/>
                <w:sz w:val="20"/>
                <w:szCs w:val="20"/>
              </w:rPr>
              <w:t>La selección clara y única de cada alternativa en los ítems que corresponda.</w:t>
            </w:r>
          </w:p>
        </w:tc>
      </w:tr>
    </w:tbl>
    <w:p w:rsidR="004700BD" w:rsidRDefault="004700BD" w:rsidP="004700BD">
      <w:pPr>
        <w:pStyle w:val="Default"/>
        <w:ind w:left="720"/>
      </w:pPr>
    </w:p>
    <w:p w:rsidR="004E4CB0" w:rsidRPr="008E1EF0" w:rsidRDefault="004E4CB0" w:rsidP="004E4CB0">
      <w:pPr>
        <w:pStyle w:val="Default"/>
      </w:pPr>
    </w:p>
    <w:p w:rsidR="005C1991" w:rsidRPr="005C1991" w:rsidRDefault="005C1991" w:rsidP="005C1991">
      <w:pPr>
        <w:shd w:val="clear" w:color="auto" w:fill="D9E2F3"/>
        <w:spacing w:after="160" w:line="259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b/>
          <w:sz w:val="22"/>
          <w:szCs w:val="22"/>
          <w:lang w:val="en-GB" w:eastAsia="en-US"/>
        </w:rPr>
        <w:t xml:space="preserve">I. </w:t>
      </w:r>
      <w:r w:rsidRPr="005C1991">
        <w:rPr>
          <w:rFonts w:ascii="Calibri" w:eastAsia="Calibri" w:hAnsi="Calibri"/>
          <w:b/>
          <w:sz w:val="22"/>
          <w:szCs w:val="22"/>
          <w:lang w:val="en-GB" w:eastAsia="en-US"/>
        </w:rPr>
        <w:t>Read the text and do the activities below.</w:t>
      </w:r>
    </w:p>
    <w:p w:rsidR="005C1991" w:rsidRPr="005C1991" w:rsidRDefault="005C1991" w:rsidP="005C1991">
      <w:pPr>
        <w:spacing w:after="160" w:line="259" w:lineRule="auto"/>
        <w:ind w:left="2832" w:firstLine="708"/>
        <w:rPr>
          <w:rFonts w:ascii="Calibri" w:eastAsia="Calibri" w:hAnsi="Calibri"/>
          <w:b/>
          <w:sz w:val="22"/>
          <w:szCs w:val="22"/>
          <w:u w:val="single"/>
          <w:lang w:val="en-US" w:eastAsia="en-US"/>
        </w:rPr>
      </w:pPr>
    </w:p>
    <w:p w:rsidR="005C1991" w:rsidRPr="005C1991" w:rsidRDefault="005C1991" w:rsidP="005C1991">
      <w:pPr>
        <w:spacing w:after="120"/>
        <w:jc w:val="both"/>
        <w:rPr>
          <w:rFonts w:ascii="Calibri" w:eastAsia="Calibri" w:hAnsi="Calibri" w:cs="Arial"/>
          <w:b/>
          <w:sz w:val="22"/>
          <w:szCs w:val="22"/>
          <w:u w:val="single"/>
          <w:lang w:val="en-US" w:eastAsia="en-US"/>
        </w:rPr>
      </w:pPr>
      <w:r w:rsidRPr="005C1991">
        <w:rPr>
          <w:rFonts w:ascii="Calibri" w:eastAsia="Calibri" w:hAnsi="Calibri"/>
          <w:b/>
          <w:noProof/>
          <w:sz w:val="22"/>
          <w:szCs w:val="22"/>
          <w:u w:val="single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4462A82" wp14:editId="42D9A11B">
            <wp:simplePos x="0" y="0"/>
            <wp:positionH relativeFrom="column">
              <wp:posOffset>4612640</wp:posOffset>
            </wp:positionH>
            <wp:positionV relativeFrom="paragraph">
              <wp:posOffset>248285</wp:posOffset>
            </wp:positionV>
            <wp:extent cx="211455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405" y="21415"/>
                <wp:lineTo x="21405" y="0"/>
                <wp:lineTo x="0" y="0"/>
              </wp:wrapPolygon>
            </wp:wrapTight>
            <wp:docPr id="3" name="Imagen 3" descr="Resultado de imagen para ca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ra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991">
        <w:rPr>
          <w:rFonts w:ascii="Calibri" w:eastAsia="Calibri" w:hAnsi="Calibri" w:cs="Arial"/>
          <w:b/>
          <w:sz w:val="22"/>
          <w:szCs w:val="22"/>
          <w:u w:val="single"/>
          <w:lang w:val="en-US" w:eastAsia="en-US"/>
        </w:rPr>
        <w:t xml:space="preserve">The City of </w:t>
      </w:r>
      <w:proofErr w:type="spellStart"/>
      <w:r w:rsidRPr="005C1991">
        <w:rPr>
          <w:rFonts w:ascii="Calibri" w:eastAsia="Calibri" w:hAnsi="Calibri" w:cs="Arial"/>
          <w:b/>
          <w:sz w:val="22"/>
          <w:szCs w:val="22"/>
          <w:u w:val="single"/>
          <w:lang w:val="en-US" w:eastAsia="en-US"/>
        </w:rPr>
        <w:t>Caral</w:t>
      </w:r>
      <w:proofErr w:type="spellEnd"/>
    </w:p>
    <w:p w:rsidR="005C1991" w:rsidRPr="005C1991" w:rsidRDefault="005C1991" w:rsidP="005C1991">
      <w:pPr>
        <w:spacing w:after="120"/>
        <w:jc w:val="both"/>
        <w:rPr>
          <w:rFonts w:ascii="Calibri" w:eastAsia="Calibri" w:hAnsi="Calibri" w:cs="Arial"/>
          <w:sz w:val="22"/>
          <w:szCs w:val="22"/>
          <w:lang w:val="en-US" w:eastAsia="en-US"/>
        </w:rPr>
      </w:pPr>
    </w:p>
    <w:p w:rsidR="005C1991" w:rsidRPr="005C1991" w:rsidRDefault="005C1991" w:rsidP="005C1991">
      <w:pPr>
        <w:spacing w:after="120"/>
        <w:jc w:val="both"/>
        <w:rPr>
          <w:rFonts w:ascii="Calibri" w:eastAsia="Calibri" w:hAnsi="Calibri" w:cs="Arial"/>
          <w:sz w:val="22"/>
          <w:szCs w:val="22"/>
          <w:lang w:val="en-US" w:eastAsia="en-US"/>
        </w:rPr>
      </w:pPr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 xml:space="preserve">The civilization of </w:t>
      </w:r>
      <w:proofErr w:type="spellStart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>Supe</w:t>
      </w:r>
      <w:proofErr w:type="spellEnd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 xml:space="preserve"> was the first civilization of the Americas. </w:t>
      </w:r>
      <w:proofErr w:type="spellStart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>Caral</w:t>
      </w:r>
      <w:proofErr w:type="spellEnd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 xml:space="preserve"> was their capital city. </w:t>
      </w:r>
      <w:proofErr w:type="spellStart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>Caral</w:t>
      </w:r>
      <w:proofErr w:type="spellEnd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 xml:space="preserve"> is an ancient city that included agricultural sites, rich culture, pyramids, temples, platforms, amphitheaters, streets, public squares and residential areas. The city was discovered in the XX century by the Archeologist Paul </w:t>
      </w:r>
      <w:proofErr w:type="spellStart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>Kosoc</w:t>
      </w:r>
      <w:proofErr w:type="spellEnd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>.</w:t>
      </w:r>
    </w:p>
    <w:p w:rsidR="005C1991" w:rsidRPr="005C1991" w:rsidRDefault="005C1991" w:rsidP="005C1991">
      <w:pPr>
        <w:spacing w:after="120"/>
        <w:jc w:val="both"/>
        <w:rPr>
          <w:rFonts w:ascii="Calibri" w:eastAsia="Calibri" w:hAnsi="Calibri" w:cs="Arial"/>
          <w:sz w:val="22"/>
          <w:szCs w:val="22"/>
          <w:lang w:val="en-US" w:eastAsia="en-US"/>
        </w:rPr>
      </w:pPr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 xml:space="preserve">The city of </w:t>
      </w:r>
      <w:proofErr w:type="spellStart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>Caral</w:t>
      </w:r>
      <w:proofErr w:type="spellEnd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 xml:space="preserve"> is situated in the </w:t>
      </w:r>
      <w:proofErr w:type="spellStart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>Supe</w:t>
      </w:r>
      <w:proofErr w:type="spellEnd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 xml:space="preserve"> Valley in the north of Peru. The word “</w:t>
      </w:r>
      <w:proofErr w:type="spellStart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>Caral</w:t>
      </w:r>
      <w:proofErr w:type="spellEnd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 xml:space="preserve">” means “Oasis” in the Quechua language. The ruins of the city are well-preserved. The city is famous for its wonderful architecture. When the city was active, there were many pyramidal structures and residences of the elite. These characteristics indicate that </w:t>
      </w:r>
      <w:proofErr w:type="spellStart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>Caral</w:t>
      </w:r>
      <w:proofErr w:type="spellEnd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 xml:space="preserve"> was influenced by a clear religious ideology.</w:t>
      </w:r>
    </w:p>
    <w:p w:rsidR="005C1991" w:rsidRPr="005C1991" w:rsidRDefault="005C1991" w:rsidP="005C1991">
      <w:pPr>
        <w:spacing w:after="120"/>
        <w:jc w:val="both"/>
        <w:rPr>
          <w:rFonts w:ascii="Calibri" w:eastAsia="Calibri" w:hAnsi="Calibri" w:cs="Arial"/>
          <w:sz w:val="22"/>
          <w:szCs w:val="22"/>
          <w:lang w:val="en-US" w:eastAsia="en-US"/>
        </w:rPr>
      </w:pPr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 xml:space="preserve">In the center of </w:t>
      </w:r>
      <w:proofErr w:type="spellStart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>Caral</w:t>
      </w:r>
      <w:proofErr w:type="spellEnd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 xml:space="preserve"> there was a central public area with six large pyramids. The largest pyramid was 20 meters high and the base was of 150x150 meters. This pyramids covered and area similar to 4 football stadiums. The pyramids were religious and administrative centers. The governors used the pyramids to monitor the entire city.</w:t>
      </w:r>
    </w:p>
    <w:p w:rsidR="005C1991" w:rsidRPr="005C1991" w:rsidRDefault="005C1991" w:rsidP="005C1991">
      <w:pPr>
        <w:spacing w:after="120"/>
        <w:jc w:val="both"/>
        <w:rPr>
          <w:rFonts w:ascii="Calibri" w:eastAsia="Calibri" w:hAnsi="Calibri" w:cs="Arial"/>
          <w:sz w:val="22"/>
          <w:szCs w:val="22"/>
          <w:lang w:val="en-US" w:eastAsia="en-US"/>
        </w:rPr>
      </w:pPr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 xml:space="preserve">It is estimated that the number of people that lived in </w:t>
      </w:r>
      <w:proofErr w:type="spellStart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>Caral</w:t>
      </w:r>
      <w:proofErr w:type="spellEnd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 xml:space="preserve"> was of about 3,000. Archeologists suppose that the design of </w:t>
      </w:r>
      <w:proofErr w:type="spellStart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>Caral</w:t>
      </w:r>
      <w:proofErr w:type="spellEnd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 xml:space="preserve"> influenced other civilizations of Northern Peru. In 2001, the city of </w:t>
      </w:r>
      <w:proofErr w:type="spellStart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>Caral</w:t>
      </w:r>
      <w:proofErr w:type="spellEnd"/>
      <w:r w:rsidRPr="005C1991">
        <w:rPr>
          <w:rFonts w:ascii="Calibri" w:eastAsia="Calibri" w:hAnsi="Calibri" w:cs="Arial"/>
          <w:sz w:val="22"/>
          <w:szCs w:val="22"/>
          <w:lang w:val="en-US" w:eastAsia="en-US"/>
        </w:rPr>
        <w:t xml:space="preserve"> was declared a World Heritage Site by the UNESCO. </w:t>
      </w:r>
    </w:p>
    <w:p w:rsidR="005C1991" w:rsidRPr="005C1991" w:rsidRDefault="005C1991" w:rsidP="005C1991">
      <w:pPr>
        <w:spacing w:after="120"/>
        <w:jc w:val="both"/>
        <w:rPr>
          <w:rFonts w:ascii="Calibri" w:eastAsia="Calibri" w:hAnsi="Calibri" w:cs="Arial"/>
          <w:color w:val="5B9BD5"/>
          <w:sz w:val="22"/>
          <w:szCs w:val="22"/>
          <w:lang w:val="en-US" w:eastAsia="en-US"/>
        </w:rPr>
      </w:pPr>
      <w:r w:rsidRPr="005C1991">
        <w:rPr>
          <w:rFonts w:ascii="Calibri" w:eastAsia="Calibri" w:hAnsi="Calibri"/>
          <w:color w:val="5B9BD5"/>
          <w:sz w:val="22"/>
          <w:szCs w:val="22"/>
          <w:lang w:val="en-GB" w:eastAsia="en-US"/>
        </w:rPr>
        <w:t xml:space="preserve">Taken and adapted from: </w:t>
      </w:r>
      <w:hyperlink r:id="rId10" w:history="1">
        <w:r w:rsidRPr="005C1991">
          <w:rPr>
            <w:rFonts w:ascii="Calibri" w:eastAsia="Calibri" w:hAnsi="Calibri"/>
            <w:color w:val="5B9BD5"/>
            <w:sz w:val="22"/>
            <w:szCs w:val="22"/>
            <w:u w:val="single"/>
            <w:lang w:val="en-GB" w:eastAsia="en-US"/>
          </w:rPr>
          <w:t>https://ieltsliz.com/reading-practice-ancient-city-caral/</w:t>
        </w:r>
      </w:hyperlink>
    </w:p>
    <w:p w:rsidR="005C1991" w:rsidRDefault="005C1991" w:rsidP="005C199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5C1991" w:rsidRDefault="005C1991" w:rsidP="005C199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5C1991" w:rsidRPr="00F65D71" w:rsidRDefault="005C1991" w:rsidP="005C199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F65D71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A. Complete with information from the text.</w:t>
      </w:r>
      <w:r w:rsidRPr="00D1004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D10046">
        <w:rPr>
          <w:rFonts w:asciiTheme="minorHAnsi" w:hAnsiTheme="minorHAnsi" w:cstheme="minorHAnsi"/>
          <w:sz w:val="22"/>
          <w:szCs w:val="22"/>
          <w:u w:val="single"/>
          <w:lang w:val="en-GB"/>
        </w:rPr>
        <w:t>1p/each.</w:t>
      </w:r>
    </w:p>
    <w:p w:rsidR="005C1991" w:rsidRPr="00F65D71" w:rsidRDefault="005C1991" w:rsidP="005C199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5C1991" w:rsidRPr="00F65D71" w:rsidRDefault="005C1991" w:rsidP="005C1991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F65D71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1.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Name of the city: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_______</w:t>
      </w:r>
      <w:r w:rsidRPr="00F65D71">
        <w:rPr>
          <w:rFonts w:asciiTheme="minorHAnsi" w:hAnsiTheme="minorHAnsi" w:cstheme="minorHAnsi"/>
          <w:bCs/>
          <w:sz w:val="22"/>
          <w:szCs w:val="22"/>
          <w:lang w:val="en-GB"/>
        </w:rPr>
        <w:t>_____________________.</w:t>
      </w:r>
    </w:p>
    <w:p w:rsidR="005C1991" w:rsidRPr="00F65D71" w:rsidRDefault="005C1991" w:rsidP="005C1991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F65D71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2.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Name of the civilization</w:t>
      </w:r>
      <w:r w:rsidRPr="00F65D71">
        <w:rPr>
          <w:rFonts w:asciiTheme="minorHAnsi" w:hAnsiTheme="minorHAnsi" w:cstheme="minorHAnsi"/>
          <w:b/>
          <w:bCs/>
          <w:sz w:val="22"/>
          <w:szCs w:val="22"/>
          <w:lang w:val="en-GB"/>
        </w:rPr>
        <w:t>:</w:t>
      </w:r>
      <w:r w:rsidRPr="00F65D71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F65D71">
        <w:rPr>
          <w:rFonts w:asciiTheme="minorHAnsi" w:hAnsiTheme="minorHAnsi" w:cstheme="minorHAnsi"/>
          <w:bCs/>
          <w:sz w:val="22"/>
          <w:szCs w:val="22"/>
          <w:lang w:val="en-GB"/>
        </w:rPr>
        <w:t>________________________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___</w:t>
      </w:r>
      <w:r w:rsidRPr="00F65D71">
        <w:rPr>
          <w:rFonts w:asciiTheme="minorHAnsi" w:hAnsiTheme="minorHAnsi" w:cstheme="minorHAnsi"/>
          <w:bCs/>
          <w:sz w:val="22"/>
          <w:szCs w:val="22"/>
          <w:lang w:val="en-GB"/>
        </w:rPr>
        <w:t>_.</w:t>
      </w:r>
    </w:p>
    <w:p w:rsidR="005C1991" w:rsidRPr="00F65D71" w:rsidRDefault="005C1991" w:rsidP="005C1991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F65D71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3.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Location (Country)</w:t>
      </w:r>
      <w:r w:rsidRPr="00F65D71">
        <w:rPr>
          <w:rFonts w:asciiTheme="minorHAnsi" w:hAnsiTheme="minorHAnsi" w:cstheme="minorHAnsi"/>
          <w:b/>
          <w:bCs/>
          <w:sz w:val="22"/>
          <w:szCs w:val="22"/>
          <w:lang w:val="en-GB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F65D71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F65D71">
        <w:rPr>
          <w:rFonts w:asciiTheme="minorHAnsi" w:hAnsiTheme="minorHAnsi" w:cstheme="minorHAnsi"/>
          <w:bCs/>
          <w:sz w:val="22"/>
          <w:szCs w:val="22"/>
          <w:lang w:val="en-GB"/>
        </w:rPr>
        <w:t>_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___________________________.</w:t>
      </w:r>
    </w:p>
    <w:p w:rsidR="005C1991" w:rsidRDefault="005C1991" w:rsidP="005C1991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F65D71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4.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Function of the pyramids: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  <w:t>_________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________________________________________________________.</w:t>
      </w:r>
    </w:p>
    <w:p w:rsidR="005C1991" w:rsidRDefault="005C1991" w:rsidP="005C1991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5</w:t>
      </w:r>
      <w:r w:rsidRPr="00F65D71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.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number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of people</w:t>
      </w:r>
      <w:r w:rsidRPr="00F65D71">
        <w:rPr>
          <w:rFonts w:asciiTheme="minorHAnsi" w:hAnsiTheme="minorHAnsi" w:cstheme="minorHAnsi"/>
          <w:b/>
          <w:bCs/>
          <w:sz w:val="22"/>
          <w:szCs w:val="22"/>
          <w:lang w:val="en-GB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F65D71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F65D71">
        <w:rPr>
          <w:rFonts w:asciiTheme="minorHAnsi" w:hAnsiTheme="minorHAnsi" w:cstheme="minorHAnsi"/>
          <w:bCs/>
          <w:sz w:val="22"/>
          <w:szCs w:val="22"/>
          <w:lang w:val="en-GB"/>
        </w:rPr>
        <w:t>_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___________________________.</w:t>
      </w:r>
    </w:p>
    <w:p w:rsidR="005C1991" w:rsidRDefault="005C1991" w:rsidP="005C1991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="005C1991" w:rsidRDefault="005C1991" w:rsidP="005C1991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="005C1991" w:rsidRDefault="005C1991" w:rsidP="005C1991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="005C1991" w:rsidRPr="00F65D71" w:rsidRDefault="005C1991" w:rsidP="005C199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F65D71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B. Circle the correct alternative according to the text.</w:t>
      </w:r>
      <w:r w:rsidRPr="00D10046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1p/each.</w:t>
      </w:r>
    </w:p>
    <w:p w:rsidR="005C1991" w:rsidRPr="005C1991" w:rsidRDefault="005C1991" w:rsidP="005C1991">
      <w:pPr>
        <w:spacing w:after="160" w:line="360" w:lineRule="auto"/>
        <w:jc w:val="both"/>
        <w:rPr>
          <w:rFonts w:ascii="Calibri" w:eastAsia="Calibri" w:hAnsi="Calibri" w:cs="Arial"/>
          <w:sz w:val="22"/>
          <w:szCs w:val="22"/>
          <w:lang w:val="en-GB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382"/>
        <w:gridCol w:w="5146"/>
      </w:tblGrid>
      <w:tr w:rsidR="005C1991" w:rsidRPr="005C1991" w:rsidTr="00C7173F">
        <w:tc>
          <w:tcPr>
            <w:tcW w:w="5382" w:type="dxa"/>
          </w:tcPr>
          <w:p w:rsidR="005C1991" w:rsidRPr="005C1991" w:rsidRDefault="005C1991" w:rsidP="005C1991">
            <w:pPr>
              <w:shd w:val="clear" w:color="auto" w:fill="FFFFFF"/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 xml:space="preserve">1. </w:t>
            </w:r>
            <w:proofErr w:type="spellStart"/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>Caral</w:t>
            </w:r>
            <w:proofErr w:type="spellEnd"/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 xml:space="preserve"> was a _______ city.</w:t>
            </w:r>
          </w:p>
          <w:p w:rsidR="005C1991" w:rsidRPr="005C1991" w:rsidRDefault="005C1991" w:rsidP="005C1991">
            <w:pPr>
              <w:numPr>
                <w:ilvl w:val="0"/>
                <w:numId w:val="16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American.</w:t>
            </w:r>
          </w:p>
          <w:p w:rsidR="005C1991" w:rsidRPr="005C1991" w:rsidRDefault="005C1991" w:rsidP="005C1991">
            <w:pPr>
              <w:numPr>
                <w:ilvl w:val="0"/>
                <w:numId w:val="16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European.</w:t>
            </w:r>
          </w:p>
          <w:p w:rsidR="005C1991" w:rsidRPr="005C1991" w:rsidRDefault="005C1991" w:rsidP="005C1991">
            <w:pPr>
              <w:numPr>
                <w:ilvl w:val="0"/>
                <w:numId w:val="16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Chilean.</w:t>
            </w:r>
          </w:p>
        </w:tc>
        <w:tc>
          <w:tcPr>
            <w:tcW w:w="5146" w:type="dxa"/>
          </w:tcPr>
          <w:p w:rsidR="005C1991" w:rsidRPr="005C1991" w:rsidRDefault="005C1991" w:rsidP="005C1991">
            <w:pPr>
              <w:shd w:val="clear" w:color="auto" w:fill="FFFFFF"/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 xml:space="preserve">6. The People of </w:t>
            </w:r>
            <w:proofErr w:type="spellStart"/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>Caral</w:t>
            </w:r>
            <w:proofErr w:type="spellEnd"/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 xml:space="preserve"> were influenced by _______.</w:t>
            </w:r>
          </w:p>
          <w:p w:rsidR="005C1991" w:rsidRPr="005C1991" w:rsidRDefault="005C1991" w:rsidP="005C1991">
            <w:pPr>
              <w:numPr>
                <w:ilvl w:val="0"/>
                <w:numId w:val="19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Pyramids.</w:t>
            </w:r>
          </w:p>
          <w:p w:rsidR="005C1991" w:rsidRPr="005C1991" w:rsidRDefault="005C1991" w:rsidP="005C1991">
            <w:pPr>
              <w:numPr>
                <w:ilvl w:val="0"/>
                <w:numId w:val="19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Religion.</w:t>
            </w:r>
          </w:p>
          <w:p w:rsidR="005C1991" w:rsidRPr="005C1991" w:rsidRDefault="005C1991" w:rsidP="005C1991">
            <w:pPr>
              <w:numPr>
                <w:ilvl w:val="0"/>
                <w:numId w:val="19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Residences.</w:t>
            </w:r>
          </w:p>
        </w:tc>
      </w:tr>
      <w:tr w:rsidR="005C1991" w:rsidRPr="00B56615" w:rsidTr="00C7173F">
        <w:tc>
          <w:tcPr>
            <w:tcW w:w="5382" w:type="dxa"/>
          </w:tcPr>
          <w:p w:rsidR="005C1991" w:rsidRPr="005C1991" w:rsidRDefault="005C1991" w:rsidP="005C1991">
            <w:pPr>
              <w:shd w:val="clear" w:color="auto" w:fill="FFFFFF"/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 xml:space="preserve">2. In </w:t>
            </w:r>
            <w:proofErr w:type="spellStart"/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>Caral</w:t>
            </w:r>
            <w:proofErr w:type="spellEnd"/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 xml:space="preserve"> there were _______.</w:t>
            </w:r>
          </w:p>
          <w:p w:rsidR="005C1991" w:rsidRPr="005C1991" w:rsidRDefault="005C1991" w:rsidP="005C1991">
            <w:pPr>
              <w:numPr>
                <w:ilvl w:val="0"/>
                <w:numId w:val="8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Stadiums.</w:t>
            </w:r>
          </w:p>
          <w:p w:rsidR="005C1991" w:rsidRPr="005C1991" w:rsidRDefault="005C1991" w:rsidP="005C1991">
            <w:pPr>
              <w:numPr>
                <w:ilvl w:val="0"/>
                <w:numId w:val="8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Cathedrals.</w:t>
            </w:r>
          </w:p>
          <w:p w:rsidR="005C1991" w:rsidRPr="005C1991" w:rsidRDefault="005C1991" w:rsidP="005C1991">
            <w:pPr>
              <w:numPr>
                <w:ilvl w:val="0"/>
                <w:numId w:val="8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Temples.</w:t>
            </w:r>
          </w:p>
        </w:tc>
        <w:tc>
          <w:tcPr>
            <w:tcW w:w="5146" w:type="dxa"/>
          </w:tcPr>
          <w:p w:rsidR="005C1991" w:rsidRPr="005C1991" w:rsidRDefault="005C1991" w:rsidP="005C1991">
            <w:pPr>
              <w:shd w:val="clear" w:color="auto" w:fill="FFFFFF"/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>7. It is FALSE that: ________.</w:t>
            </w:r>
          </w:p>
          <w:p w:rsidR="005C1991" w:rsidRPr="005C1991" w:rsidRDefault="005C1991" w:rsidP="005C1991">
            <w:pPr>
              <w:numPr>
                <w:ilvl w:val="0"/>
                <w:numId w:val="20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 xml:space="preserve">There were 4 football stadiums in </w:t>
            </w:r>
            <w:proofErr w:type="spellStart"/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Caral</w:t>
            </w:r>
            <w:proofErr w:type="spellEnd"/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.</w:t>
            </w:r>
          </w:p>
          <w:p w:rsidR="005C1991" w:rsidRPr="005C1991" w:rsidRDefault="005C1991" w:rsidP="005C1991">
            <w:pPr>
              <w:numPr>
                <w:ilvl w:val="0"/>
                <w:numId w:val="20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The central public area had 6 pyramids.</w:t>
            </w:r>
          </w:p>
          <w:p w:rsidR="005C1991" w:rsidRPr="005C1991" w:rsidRDefault="005C1991" w:rsidP="005C1991">
            <w:pPr>
              <w:numPr>
                <w:ilvl w:val="0"/>
                <w:numId w:val="20"/>
              </w:numPr>
              <w:shd w:val="clear" w:color="auto" w:fill="FFFFFF"/>
              <w:spacing w:before="60" w:after="60"/>
              <w:ind w:left="426"/>
              <w:rPr>
                <w:rFonts w:ascii="Calibri" w:eastAsia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The largest pyramid was 20 meters high.</w:t>
            </w:r>
          </w:p>
        </w:tc>
      </w:tr>
      <w:tr w:rsidR="005C1991" w:rsidRPr="00B56615" w:rsidTr="00C7173F">
        <w:tc>
          <w:tcPr>
            <w:tcW w:w="5382" w:type="dxa"/>
          </w:tcPr>
          <w:p w:rsidR="005C1991" w:rsidRPr="005C1991" w:rsidRDefault="005C1991" w:rsidP="005C1991">
            <w:pPr>
              <w:shd w:val="clear" w:color="auto" w:fill="FFFFFF"/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 xml:space="preserve">3. Paul </w:t>
            </w:r>
            <w:proofErr w:type="spellStart"/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>Kosoc</w:t>
            </w:r>
            <w:proofErr w:type="spellEnd"/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 xml:space="preserve"> was _______.</w:t>
            </w:r>
          </w:p>
          <w:p w:rsidR="005C1991" w:rsidRPr="005C1991" w:rsidRDefault="005C1991" w:rsidP="005C1991">
            <w:pPr>
              <w:numPr>
                <w:ilvl w:val="0"/>
                <w:numId w:val="17"/>
              </w:numPr>
              <w:shd w:val="clear" w:color="auto" w:fill="FFFFFF"/>
              <w:spacing w:before="60" w:after="60"/>
              <w:ind w:left="426" w:hanging="284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 xml:space="preserve">A citizen of </w:t>
            </w:r>
            <w:proofErr w:type="spellStart"/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Caral</w:t>
            </w:r>
            <w:proofErr w:type="spellEnd"/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.</w:t>
            </w:r>
          </w:p>
          <w:p w:rsidR="005C1991" w:rsidRPr="005C1991" w:rsidRDefault="005C1991" w:rsidP="005C1991">
            <w:pPr>
              <w:numPr>
                <w:ilvl w:val="0"/>
                <w:numId w:val="17"/>
              </w:numPr>
              <w:shd w:val="clear" w:color="auto" w:fill="FFFFFF"/>
              <w:spacing w:before="60" w:after="60"/>
              <w:ind w:left="426" w:hanging="284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An archeologist.</w:t>
            </w:r>
          </w:p>
          <w:p w:rsidR="005C1991" w:rsidRPr="005C1991" w:rsidRDefault="005C1991" w:rsidP="005C1991">
            <w:pPr>
              <w:numPr>
                <w:ilvl w:val="0"/>
                <w:numId w:val="17"/>
              </w:numPr>
              <w:shd w:val="clear" w:color="auto" w:fill="FFFFFF"/>
              <w:spacing w:before="60" w:after="60"/>
              <w:ind w:left="426" w:hanging="284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A Peruvian investigator.</w:t>
            </w:r>
          </w:p>
        </w:tc>
        <w:tc>
          <w:tcPr>
            <w:tcW w:w="5146" w:type="dxa"/>
          </w:tcPr>
          <w:p w:rsidR="005C1991" w:rsidRPr="005C1991" w:rsidRDefault="005C1991" w:rsidP="005C1991">
            <w:pPr>
              <w:shd w:val="clear" w:color="auto" w:fill="FFFFFF"/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>8. It is true that other civilizations ________.</w:t>
            </w:r>
          </w:p>
          <w:p w:rsidR="005C1991" w:rsidRPr="005C1991" w:rsidRDefault="005C1991" w:rsidP="005C1991">
            <w:pPr>
              <w:numPr>
                <w:ilvl w:val="0"/>
                <w:numId w:val="21"/>
              </w:numPr>
              <w:shd w:val="clear" w:color="auto" w:fill="FFFFFF"/>
              <w:spacing w:before="60" w:after="60"/>
              <w:ind w:left="426" w:hanging="284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 xml:space="preserve">Destroyed the city of </w:t>
            </w:r>
            <w:proofErr w:type="spellStart"/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Caral</w:t>
            </w:r>
            <w:proofErr w:type="spellEnd"/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.</w:t>
            </w:r>
          </w:p>
          <w:p w:rsidR="005C1991" w:rsidRPr="005C1991" w:rsidRDefault="005C1991" w:rsidP="005C1991">
            <w:pPr>
              <w:numPr>
                <w:ilvl w:val="0"/>
                <w:numId w:val="21"/>
              </w:numPr>
              <w:shd w:val="clear" w:color="auto" w:fill="FFFFFF"/>
              <w:spacing w:before="60" w:after="60"/>
              <w:ind w:left="426" w:hanging="284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 xml:space="preserve">Imitated the design of </w:t>
            </w:r>
            <w:proofErr w:type="spellStart"/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Caral</w:t>
            </w:r>
            <w:proofErr w:type="spellEnd"/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.</w:t>
            </w:r>
          </w:p>
          <w:p w:rsidR="005C1991" w:rsidRPr="005C1991" w:rsidRDefault="005C1991" w:rsidP="005C1991">
            <w:pPr>
              <w:numPr>
                <w:ilvl w:val="0"/>
                <w:numId w:val="21"/>
              </w:numPr>
              <w:shd w:val="clear" w:color="auto" w:fill="FFFFFF"/>
              <w:spacing w:before="60" w:after="60"/>
              <w:ind w:left="426" w:hanging="284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 xml:space="preserve">Invaded the city of </w:t>
            </w:r>
            <w:proofErr w:type="spellStart"/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Caral</w:t>
            </w:r>
            <w:proofErr w:type="spellEnd"/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.</w:t>
            </w:r>
          </w:p>
        </w:tc>
      </w:tr>
      <w:tr w:rsidR="005C1991" w:rsidRPr="005C1991" w:rsidTr="00C7173F">
        <w:tc>
          <w:tcPr>
            <w:tcW w:w="5382" w:type="dxa"/>
          </w:tcPr>
          <w:p w:rsidR="005C1991" w:rsidRPr="005C1991" w:rsidRDefault="005C1991" w:rsidP="005C1991">
            <w:pPr>
              <w:shd w:val="clear" w:color="auto" w:fill="FFFFFF"/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>4. The city’s name means _______.</w:t>
            </w:r>
          </w:p>
          <w:p w:rsidR="005C1991" w:rsidRPr="005C1991" w:rsidRDefault="005C1991" w:rsidP="005C1991">
            <w:pPr>
              <w:numPr>
                <w:ilvl w:val="0"/>
                <w:numId w:val="18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proofErr w:type="spellStart"/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Supe</w:t>
            </w:r>
            <w:proofErr w:type="spellEnd"/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.</w:t>
            </w:r>
          </w:p>
          <w:p w:rsidR="005C1991" w:rsidRPr="005C1991" w:rsidRDefault="005C1991" w:rsidP="005C1991">
            <w:pPr>
              <w:numPr>
                <w:ilvl w:val="0"/>
                <w:numId w:val="18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i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Oasis.</w:t>
            </w:r>
          </w:p>
          <w:p w:rsidR="005C1991" w:rsidRPr="005C1991" w:rsidRDefault="005C1991" w:rsidP="005C1991">
            <w:pPr>
              <w:numPr>
                <w:ilvl w:val="0"/>
                <w:numId w:val="18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Valley.</w:t>
            </w:r>
          </w:p>
        </w:tc>
        <w:tc>
          <w:tcPr>
            <w:tcW w:w="5146" w:type="dxa"/>
          </w:tcPr>
          <w:p w:rsidR="005C1991" w:rsidRPr="005C1991" w:rsidRDefault="005C1991" w:rsidP="005C1991">
            <w:pPr>
              <w:shd w:val="clear" w:color="auto" w:fill="FFFFFF"/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>9. The text is _______.</w:t>
            </w:r>
          </w:p>
          <w:p w:rsidR="005C1991" w:rsidRPr="005C1991" w:rsidRDefault="005C1991" w:rsidP="005C1991">
            <w:pPr>
              <w:numPr>
                <w:ilvl w:val="0"/>
                <w:numId w:val="23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Instructive.</w:t>
            </w:r>
          </w:p>
          <w:p w:rsidR="005C1991" w:rsidRPr="005C1991" w:rsidRDefault="005C1991" w:rsidP="005C1991">
            <w:pPr>
              <w:numPr>
                <w:ilvl w:val="0"/>
                <w:numId w:val="23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Informative.</w:t>
            </w:r>
          </w:p>
          <w:p w:rsidR="005C1991" w:rsidRPr="005C1991" w:rsidRDefault="005C1991" w:rsidP="005C1991">
            <w:pPr>
              <w:numPr>
                <w:ilvl w:val="0"/>
                <w:numId w:val="23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Argumentative.</w:t>
            </w:r>
          </w:p>
        </w:tc>
      </w:tr>
      <w:tr w:rsidR="005C1991" w:rsidRPr="005C1991" w:rsidTr="00C7173F">
        <w:tc>
          <w:tcPr>
            <w:tcW w:w="5382" w:type="dxa"/>
          </w:tcPr>
          <w:p w:rsidR="005C1991" w:rsidRPr="005C1991" w:rsidRDefault="005C1991" w:rsidP="005C1991">
            <w:pPr>
              <w:shd w:val="clear" w:color="auto" w:fill="FFFFFF"/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>5. The most famous characteristic of the city is</w:t>
            </w:r>
            <w:proofErr w:type="gramStart"/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>:_</w:t>
            </w:r>
            <w:proofErr w:type="gramEnd"/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>_____.</w:t>
            </w:r>
          </w:p>
          <w:p w:rsidR="005C1991" w:rsidRPr="005C1991" w:rsidRDefault="005C1991" w:rsidP="005C1991">
            <w:pPr>
              <w:numPr>
                <w:ilvl w:val="0"/>
                <w:numId w:val="22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Its architecture.</w:t>
            </w:r>
          </w:p>
          <w:p w:rsidR="005C1991" w:rsidRPr="005C1991" w:rsidRDefault="005C1991" w:rsidP="005C1991">
            <w:pPr>
              <w:numPr>
                <w:ilvl w:val="0"/>
                <w:numId w:val="22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Its conservation.</w:t>
            </w:r>
          </w:p>
          <w:p w:rsidR="005C1991" w:rsidRPr="005C1991" w:rsidRDefault="005C1991" w:rsidP="005C1991">
            <w:pPr>
              <w:numPr>
                <w:ilvl w:val="0"/>
                <w:numId w:val="22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Its location.</w:t>
            </w:r>
          </w:p>
        </w:tc>
        <w:tc>
          <w:tcPr>
            <w:tcW w:w="5146" w:type="dxa"/>
          </w:tcPr>
          <w:p w:rsidR="005C1991" w:rsidRPr="005C1991" w:rsidRDefault="005C1991" w:rsidP="005C1991">
            <w:pPr>
              <w:shd w:val="clear" w:color="auto" w:fill="FFFFFF"/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b/>
                <w:color w:val="000000"/>
                <w:sz w:val="22"/>
                <w:szCs w:val="22"/>
                <w:lang w:val="en-US" w:eastAsia="ar-SA"/>
              </w:rPr>
              <w:t>10. The text is from a…</w:t>
            </w:r>
          </w:p>
          <w:p w:rsidR="005C1991" w:rsidRPr="005C1991" w:rsidRDefault="005C1991" w:rsidP="005C1991">
            <w:pPr>
              <w:numPr>
                <w:ilvl w:val="0"/>
                <w:numId w:val="24"/>
              </w:numPr>
              <w:shd w:val="clear" w:color="auto" w:fill="FFFFFF"/>
              <w:spacing w:before="60" w:after="60"/>
              <w:ind w:left="41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 xml:space="preserve">A newspaper. </w:t>
            </w:r>
          </w:p>
          <w:p w:rsidR="005C1991" w:rsidRPr="005C1991" w:rsidRDefault="005C1991" w:rsidP="005C1991">
            <w:pPr>
              <w:numPr>
                <w:ilvl w:val="0"/>
                <w:numId w:val="24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A catalogue.</w:t>
            </w:r>
          </w:p>
          <w:p w:rsidR="005C1991" w:rsidRPr="005C1991" w:rsidRDefault="005C1991" w:rsidP="005C1991">
            <w:pPr>
              <w:numPr>
                <w:ilvl w:val="0"/>
                <w:numId w:val="24"/>
              </w:numPr>
              <w:shd w:val="clear" w:color="auto" w:fill="FFFFFF"/>
              <w:spacing w:before="60" w:after="60"/>
              <w:ind w:left="426"/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</w:pPr>
            <w:r w:rsidRPr="005C1991">
              <w:rPr>
                <w:rFonts w:ascii="Calibri" w:hAnsi="Calibri"/>
                <w:color w:val="000000"/>
                <w:sz w:val="22"/>
                <w:szCs w:val="22"/>
                <w:lang w:val="en-US" w:eastAsia="ar-SA"/>
              </w:rPr>
              <w:t>A webpage.</w:t>
            </w:r>
          </w:p>
        </w:tc>
      </w:tr>
    </w:tbl>
    <w:p w:rsidR="005C1991" w:rsidRPr="001840FA" w:rsidRDefault="005C1991" w:rsidP="004E4CB0">
      <w:pPr>
        <w:pStyle w:val="Default"/>
        <w:rPr>
          <w:lang w:val="en-US"/>
        </w:rPr>
      </w:pPr>
    </w:p>
    <w:p w:rsidR="0066713C" w:rsidRDefault="0066713C" w:rsidP="00AA300C">
      <w:pPr>
        <w:pStyle w:val="Default"/>
        <w:rPr>
          <w:sz w:val="23"/>
          <w:szCs w:val="23"/>
          <w:lang w:val="en-GB"/>
        </w:rPr>
      </w:pPr>
    </w:p>
    <w:p w:rsidR="00007886" w:rsidRDefault="00007886" w:rsidP="00AA300C">
      <w:pPr>
        <w:pStyle w:val="Default"/>
        <w:rPr>
          <w:sz w:val="23"/>
          <w:szCs w:val="23"/>
          <w:lang w:val="en-GB"/>
        </w:rPr>
      </w:pPr>
    </w:p>
    <w:p w:rsidR="00007886" w:rsidRPr="00007886" w:rsidRDefault="00007886" w:rsidP="00007886">
      <w:pPr>
        <w:rPr>
          <w:lang w:val="en-GB" w:eastAsia="en-US"/>
        </w:rPr>
      </w:pPr>
    </w:p>
    <w:p w:rsidR="00007886" w:rsidRPr="00007886" w:rsidRDefault="00007886" w:rsidP="00007886">
      <w:pPr>
        <w:rPr>
          <w:lang w:val="en-GB" w:eastAsia="en-US"/>
        </w:rPr>
      </w:pPr>
    </w:p>
    <w:p w:rsidR="00007886" w:rsidRPr="00007886" w:rsidRDefault="00007886" w:rsidP="00007886">
      <w:pPr>
        <w:rPr>
          <w:lang w:val="en-GB" w:eastAsia="en-US"/>
        </w:rPr>
      </w:pPr>
    </w:p>
    <w:p w:rsidR="00007886" w:rsidRDefault="00007886" w:rsidP="00007886">
      <w:pPr>
        <w:rPr>
          <w:lang w:val="en-GB" w:eastAsia="en-US"/>
        </w:rPr>
      </w:pPr>
    </w:p>
    <w:p w:rsidR="00007886" w:rsidRDefault="00007886" w:rsidP="00007886">
      <w:pPr>
        <w:rPr>
          <w:lang w:val="en-GB" w:eastAsia="en-US"/>
        </w:rPr>
      </w:pPr>
    </w:p>
    <w:p w:rsidR="005C1991" w:rsidRPr="00007886" w:rsidRDefault="00007886" w:rsidP="00007886">
      <w:pPr>
        <w:tabs>
          <w:tab w:val="left" w:pos="4395"/>
        </w:tabs>
        <w:rPr>
          <w:lang w:val="en-GB" w:eastAsia="en-US"/>
        </w:rPr>
      </w:pPr>
      <w:r>
        <w:rPr>
          <w:lang w:val="en-GB" w:eastAsia="en-US"/>
        </w:rPr>
        <w:tab/>
      </w:r>
    </w:p>
    <w:sectPr w:rsidR="005C1991" w:rsidRPr="00007886" w:rsidSect="0077156A">
      <w:headerReference w:type="default" r:id="rId11"/>
      <w:pgSz w:w="12240" w:h="20160" w:code="5"/>
      <w:pgMar w:top="90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0C" w:rsidRDefault="000D2F0C" w:rsidP="00A928AA">
      <w:r>
        <w:separator/>
      </w:r>
    </w:p>
  </w:endnote>
  <w:endnote w:type="continuationSeparator" w:id="0">
    <w:p w:rsidR="000D2F0C" w:rsidRDefault="000D2F0C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0C" w:rsidRDefault="000D2F0C" w:rsidP="00A928AA">
      <w:r>
        <w:separator/>
      </w:r>
    </w:p>
  </w:footnote>
  <w:footnote w:type="continuationSeparator" w:id="0">
    <w:p w:rsidR="000D2F0C" w:rsidRDefault="000D2F0C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007886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8240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007886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007886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  <w:r w:rsidR="004D14B1">
      <w:rPr>
        <w:rFonts w:ascii="Calibri" w:eastAsia="Calibri" w:hAnsi="Calibri"/>
        <w:b/>
        <w:sz w:val="16"/>
        <w:szCs w:val="16"/>
      </w:rPr>
      <w:t>CLAUDIO VARAS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08C"/>
    <w:multiLevelType w:val="hybridMultilevel"/>
    <w:tmpl w:val="DD3CBF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266F"/>
    <w:multiLevelType w:val="hybridMultilevel"/>
    <w:tmpl w:val="7528E7AE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F0EF6"/>
    <w:multiLevelType w:val="hybridMultilevel"/>
    <w:tmpl w:val="28C2EA5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8093E"/>
    <w:multiLevelType w:val="hybridMultilevel"/>
    <w:tmpl w:val="F8404C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45B0A"/>
    <w:multiLevelType w:val="hybridMultilevel"/>
    <w:tmpl w:val="8FAE7B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6086D"/>
    <w:multiLevelType w:val="hybridMultilevel"/>
    <w:tmpl w:val="F0884E8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6384A"/>
    <w:multiLevelType w:val="hybridMultilevel"/>
    <w:tmpl w:val="3990A8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E4AA4"/>
    <w:multiLevelType w:val="hybridMultilevel"/>
    <w:tmpl w:val="97A2C6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4E4FDA"/>
    <w:multiLevelType w:val="hybridMultilevel"/>
    <w:tmpl w:val="29BED0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91C57"/>
    <w:multiLevelType w:val="hybridMultilevel"/>
    <w:tmpl w:val="BBD428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A63ED"/>
    <w:multiLevelType w:val="hybridMultilevel"/>
    <w:tmpl w:val="96FA71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106B2"/>
    <w:multiLevelType w:val="hybridMultilevel"/>
    <w:tmpl w:val="0F824882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A871629"/>
    <w:multiLevelType w:val="hybridMultilevel"/>
    <w:tmpl w:val="BB1EE5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03D66"/>
    <w:multiLevelType w:val="hybridMultilevel"/>
    <w:tmpl w:val="5106E5F2"/>
    <w:lvl w:ilvl="0" w:tplc="340A0017">
      <w:start w:val="1"/>
      <w:numFmt w:val="lowerLetter"/>
      <w:lvlText w:val="%1)"/>
      <w:lvlJc w:val="left"/>
      <w:pPr>
        <w:ind w:left="754" w:hanging="360"/>
      </w:pPr>
    </w:lvl>
    <w:lvl w:ilvl="1" w:tplc="340A0019" w:tentative="1">
      <w:start w:val="1"/>
      <w:numFmt w:val="lowerLetter"/>
      <w:lvlText w:val="%2."/>
      <w:lvlJc w:val="left"/>
      <w:pPr>
        <w:ind w:left="1474" w:hanging="360"/>
      </w:pPr>
    </w:lvl>
    <w:lvl w:ilvl="2" w:tplc="340A001B" w:tentative="1">
      <w:start w:val="1"/>
      <w:numFmt w:val="lowerRoman"/>
      <w:lvlText w:val="%3."/>
      <w:lvlJc w:val="right"/>
      <w:pPr>
        <w:ind w:left="2194" w:hanging="180"/>
      </w:pPr>
    </w:lvl>
    <w:lvl w:ilvl="3" w:tplc="340A000F" w:tentative="1">
      <w:start w:val="1"/>
      <w:numFmt w:val="decimal"/>
      <w:lvlText w:val="%4."/>
      <w:lvlJc w:val="left"/>
      <w:pPr>
        <w:ind w:left="2914" w:hanging="360"/>
      </w:pPr>
    </w:lvl>
    <w:lvl w:ilvl="4" w:tplc="340A0019" w:tentative="1">
      <w:start w:val="1"/>
      <w:numFmt w:val="lowerLetter"/>
      <w:lvlText w:val="%5."/>
      <w:lvlJc w:val="left"/>
      <w:pPr>
        <w:ind w:left="3634" w:hanging="360"/>
      </w:pPr>
    </w:lvl>
    <w:lvl w:ilvl="5" w:tplc="340A001B" w:tentative="1">
      <w:start w:val="1"/>
      <w:numFmt w:val="lowerRoman"/>
      <w:lvlText w:val="%6."/>
      <w:lvlJc w:val="right"/>
      <w:pPr>
        <w:ind w:left="4354" w:hanging="180"/>
      </w:pPr>
    </w:lvl>
    <w:lvl w:ilvl="6" w:tplc="340A000F" w:tentative="1">
      <w:start w:val="1"/>
      <w:numFmt w:val="decimal"/>
      <w:lvlText w:val="%7."/>
      <w:lvlJc w:val="left"/>
      <w:pPr>
        <w:ind w:left="5074" w:hanging="360"/>
      </w:pPr>
    </w:lvl>
    <w:lvl w:ilvl="7" w:tplc="340A0019" w:tentative="1">
      <w:start w:val="1"/>
      <w:numFmt w:val="lowerLetter"/>
      <w:lvlText w:val="%8."/>
      <w:lvlJc w:val="left"/>
      <w:pPr>
        <w:ind w:left="5794" w:hanging="360"/>
      </w:pPr>
    </w:lvl>
    <w:lvl w:ilvl="8" w:tplc="3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DC3C48"/>
    <w:multiLevelType w:val="hybridMultilevel"/>
    <w:tmpl w:val="F0884E8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C511E"/>
    <w:multiLevelType w:val="hybridMultilevel"/>
    <w:tmpl w:val="53FE96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F6B44"/>
    <w:multiLevelType w:val="hybridMultilevel"/>
    <w:tmpl w:val="BDE819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9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2"/>
  </w:num>
  <w:num w:numId="10">
    <w:abstractNumId w:val="16"/>
  </w:num>
  <w:num w:numId="11">
    <w:abstractNumId w:val="13"/>
  </w:num>
  <w:num w:numId="12">
    <w:abstractNumId w:val="22"/>
  </w:num>
  <w:num w:numId="13">
    <w:abstractNumId w:val="11"/>
  </w:num>
  <w:num w:numId="14">
    <w:abstractNumId w:val="18"/>
  </w:num>
  <w:num w:numId="15">
    <w:abstractNumId w:val="1"/>
  </w:num>
  <w:num w:numId="16">
    <w:abstractNumId w:val="7"/>
  </w:num>
  <w:num w:numId="17">
    <w:abstractNumId w:val="14"/>
  </w:num>
  <w:num w:numId="18">
    <w:abstractNumId w:val="10"/>
  </w:num>
  <w:num w:numId="19">
    <w:abstractNumId w:val="21"/>
  </w:num>
  <w:num w:numId="20">
    <w:abstractNumId w:val="17"/>
  </w:num>
  <w:num w:numId="21">
    <w:abstractNumId w:val="15"/>
  </w:num>
  <w:num w:numId="22">
    <w:abstractNumId w:val="0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07886"/>
    <w:rsid w:val="000D2F0C"/>
    <w:rsid w:val="0013473A"/>
    <w:rsid w:val="00181DDD"/>
    <w:rsid w:val="001840FA"/>
    <w:rsid w:val="001A7E91"/>
    <w:rsid w:val="0023171A"/>
    <w:rsid w:val="00244558"/>
    <w:rsid w:val="002A6FAF"/>
    <w:rsid w:val="00305B49"/>
    <w:rsid w:val="00341E5A"/>
    <w:rsid w:val="00366EA9"/>
    <w:rsid w:val="003E2345"/>
    <w:rsid w:val="004063D6"/>
    <w:rsid w:val="004700BD"/>
    <w:rsid w:val="004D14B1"/>
    <w:rsid w:val="004E4CB0"/>
    <w:rsid w:val="00512F3D"/>
    <w:rsid w:val="005613E1"/>
    <w:rsid w:val="00590DBD"/>
    <w:rsid w:val="005C12E0"/>
    <w:rsid w:val="005C1991"/>
    <w:rsid w:val="0066713C"/>
    <w:rsid w:val="0077156A"/>
    <w:rsid w:val="007B2FE9"/>
    <w:rsid w:val="007E0E38"/>
    <w:rsid w:val="007F67A6"/>
    <w:rsid w:val="008B0D87"/>
    <w:rsid w:val="008D645E"/>
    <w:rsid w:val="008E1EF0"/>
    <w:rsid w:val="009E6882"/>
    <w:rsid w:val="00A41B35"/>
    <w:rsid w:val="00A81569"/>
    <w:rsid w:val="00A928AA"/>
    <w:rsid w:val="00AA1A18"/>
    <w:rsid w:val="00AA300C"/>
    <w:rsid w:val="00AA488E"/>
    <w:rsid w:val="00B56615"/>
    <w:rsid w:val="00B61DCF"/>
    <w:rsid w:val="00BB7DF8"/>
    <w:rsid w:val="00BD6868"/>
    <w:rsid w:val="00C24B3F"/>
    <w:rsid w:val="00C9455A"/>
    <w:rsid w:val="00CB4A01"/>
    <w:rsid w:val="00CD0E30"/>
    <w:rsid w:val="00D52479"/>
    <w:rsid w:val="00E2385B"/>
    <w:rsid w:val="00F153B2"/>
    <w:rsid w:val="00F301EF"/>
    <w:rsid w:val="00F679E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0FA"/>
    <w:pPr>
      <w:spacing w:before="100" w:beforeAutospacing="1" w:after="100" w:afterAutospacing="1"/>
    </w:pPr>
    <w:rPr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C1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0FA"/>
    <w:pPr>
      <w:spacing w:before="100" w:beforeAutospacing="1" w:after="100" w:afterAutospacing="1"/>
    </w:pPr>
    <w:rPr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C1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eltsliz.com/reading-practice-ancient-city-caral/" TargetMode="External"/><Relationship Id="rId4" Type="http://schemas.openxmlformats.org/officeDocument/2006/relationships/settings" Target="settings.xml"/><Relationship Id="rId9" Type="http://schemas.openxmlformats.org/officeDocument/2006/relationships/image" Target="https://www.afsdp.org.pe/wp-content/uploads/2018/11/noticiasafsdp_11222018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5</cp:revision>
  <cp:lastPrinted>2020-03-23T14:57:00Z</cp:lastPrinted>
  <dcterms:created xsi:type="dcterms:W3CDTF">2020-03-21T18:39:00Z</dcterms:created>
  <dcterms:modified xsi:type="dcterms:W3CDTF">2020-03-24T12:16:00Z</dcterms:modified>
</cp:coreProperties>
</file>